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9776"/>
      </w:tblGrid>
      <w:tr w:rsidR="007F38CE" w14:paraId="0541180F" w14:textId="77777777" w:rsidTr="004631BD">
        <w:trPr>
          <w:jc w:val="center"/>
        </w:trPr>
        <w:tc>
          <w:tcPr>
            <w:tcW w:w="9776" w:type="dxa"/>
            <w:shd w:val="clear" w:color="auto" w:fill="D9D9D9"/>
          </w:tcPr>
          <w:p w14:paraId="3579305C" w14:textId="77777777" w:rsidR="007F38CE" w:rsidRPr="00656392" w:rsidRDefault="007F38CE" w:rsidP="0089018B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656392">
              <w:rPr>
                <w:rFonts w:ascii="Arial" w:hAnsi="Arial" w:cs="Arial"/>
                <w:b/>
                <w:bCs/>
              </w:rPr>
              <w:t xml:space="preserve"> </w:t>
            </w:r>
            <w:r w:rsidR="00CE5C6E" w:rsidRPr="00656392">
              <w:rPr>
                <w:rFonts w:ascii="Arial" w:hAnsi="Arial" w:cs="Arial"/>
                <w:b/>
                <w:bCs/>
              </w:rPr>
              <w:t>Personal</w:t>
            </w:r>
            <w:r w:rsidRPr="00656392">
              <w:rPr>
                <w:rFonts w:ascii="Arial" w:hAnsi="Arial" w:cs="Arial"/>
                <w:b/>
                <w:bCs/>
              </w:rPr>
              <w:t xml:space="preserve"> </w:t>
            </w:r>
            <w:r w:rsidR="0089018B">
              <w:rPr>
                <w:rFonts w:ascii="Arial" w:hAnsi="Arial" w:cs="Arial"/>
                <w:b/>
                <w:bCs/>
              </w:rPr>
              <w:t>C</w:t>
            </w:r>
            <w:r w:rsidR="005426E3" w:rsidRPr="00656392">
              <w:rPr>
                <w:rFonts w:ascii="Arial" w:hAnsi="Arial" w:cs="Arial"/>
                <w:b/>
                <w:bCs/>
              </w:rPr>
              <w:t>ultural Identities</w:t>
            </w:r>
            <w:r w:rsidR="00CE5C6E" w:rsidRPr="00656392">
              <w:rPr>
                <w:rFonts w:ascii="Arial" w:hAnsi="Arial" w:cs="Arial"/>
                <w:b/>
                <w:bCs/>
              </w:rPr>
              <w:t xml:space="preserve"> Inventory</w:t>
            </w:r>
          </w:p>
        </w:tc>
      </w:tr>
    </w:tbl>
    <w:p w14:paraId="2D44BABC" w14:textId="77777777" w:rsidR="007F38CE" w:rsidRDefault="007F38CE">
      <w:pPr>
        <w:rPr>
          <w:rFonts w:ascii="Arial" w:hAnsi="Arial" w:cs="Arial"/>
          <w:sz w:val="22"/>
        </w:rPr>
      </w:pPr>
    </w:p>
    <w:p w14:paraId="40BC9C7B" w14:textId="77777777" w:rsidR="007F38CE" w:rsidRDefault="007F38CE">
      <w:pPr>
        <w:rPr>
          <w:rFonts w:ascii="Arial" w:hAnsi="Arial" w:cs="Arial"/>
          <w:sz w:val="22"/>
        </w:rPr>
      </w:pPr>
    </w:p>
    <w:p w14:paraId="1ECC00E3" w14:textId="77777777" w:rsidR="007F38CE" w:rsidRDefault="007F38CE">
      <w:pPr>
        <w:rPr>
          <w:rFonts w:ascii="Arial" w:hAnsi="Arial" w:cs="Arial"/>
          <w:sz w:val="22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5"/>
        <w:gridCol w:w="8508"/>
      </w:tblGrid>
      <w:tr w:rsidR="00AC69C0" w:rsidRPr="007F38CE" w14:paraId="39D363AD" w14:textId="77777777" w:rsidTr="00AC69C0">
        <w:tc>
          <w:tcPr>
            <w:tcW w:w="1277" w:type="dxa"/>
          </w:tcPr>
          <w:p w14:paraId="134AD504" w14:textId="77777777" w:rsidR="007F38CE" w:rsidRPr="005426E3" w:rsidRDefault="005426E3" w:rsidP="005426E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Domains</w:t>
            </w:r>
          </w:p>
        </w:tc>
        <w:tc>
          <w:tcPr>
            <w:tcW w:w="8646" w:type="dxa"/>
          </w:tcPr>
          <w:p w14:paraId="38DAB80C" w14:textId="77777777" w:rsidR="007F38CE" w:rsidRPr="007F38CE" w:rsidRDefault="005426E3" w:rsidP="005426E3">
            <w:pPr>
              <w:spacing w:before="60" w:after="6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Cultural Identity Factors</w:t>
            </w:r>
          </w:p>
        </w:tc>
      </w:tr>
      <w:tr w:rsidR="00AC69C0" w:rsidRPr="007F38CE" w14:paraId="0A68A2E5" w14:textId="77777777" w:rsidTr="00AC69C0">
        <w:trPr>
          <w:trHeight w:val="1988"/>
        </w:trPr>
        <w:tc>
          <w:tcPr>
            <w:tcW w:w="1277" w:type="dxa"/>
          </w:tcPr>
          <w:p w14:paraId="7DA3A9FA" w14:textId="2E5AE069" w:rsidR="007F38CE" w:rsidRPr="007F38CE" w:rsidRDefault="005C24C1" w:rsidP="005426E3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Cultural dimensions</w:t>
            </w:r>
            <w:r w:rsidR="007F38CE" w:rsidRPr="007F38CE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8646" w:type="dxa"/>
          </w:tcPr>
          <w:p w14:paraId="0ABCDCA0" w14:textId="77777777" w:rsidR="007F38CE" w:rsidRPr="007F38CE" w:rsidRDefault="007F38CE" w:rsidP="00AC69C0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AC69C0" w:rsidRPr="007F38CE" w14:paraId="2D1D64D4" w14:textId="77777777" w:rsidTr="00AC69C0">
        <w:trPr>
          <w:trHeight w:val="1970"/>
        </w:trPr>
        <w:tc>
          <w:tcPr>
            <w:tcW w:w="1277" w:type="dxa"/>
          </w:tcPr>
          <w:p w14:paraId="6B3DEA94" w14:textId="14D444AA" w:rsidR="007F38CE" w:rsidRPr="007F38CE" w:rsidRDefault="005C24C1" w:rsidP="005426E3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Systemic factors</w:t>
            </w:r>
            <w:r w:rsidR="007F38CE" w:rsidRPr="007F38CE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8646" w:type="dxa"/>
          </w:tcPr>
          <w:p w14:paraId="415D233B" w14:textId="77777777" w:rsidR="007F38CE" w:rsidRPr="007F38CE" w:rsidRDefault="007F38CE" w:rsidP="005426E3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AC69C0" w:rsidRPr="007F38CE" w14:paraId="53328BA4" w14:textId="77777777" w:rsidTr="00AC69C0">
        <w:trPr>
          <w:trHeight w:val="2150"/>
        </w:trPr>
        <w:tc>
          <w:tcPr>
            <w:tcW w:w="1277" w:type="dxa"/>
          </w:tcPr>
          <w:p w14:paraId="5BB1DD0D" w14:textId="36A9FBC9" w:rsidR="007F38CE" w:rsidRPr="007F38CE" w:rsidRDefault="005C24C1" w:rsidP="005426E3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Relationality</w:t>
            </w:r>
            <w:r w:rsidR="007F38CE" w:rsidRPr="007F38CE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8646" w:type="dxa"/>
          </w:tcPr>
          <w:p w14:paraId="517A12DD" w14:textId="77777777" w:rsidR="007F38CE" w:rsidRPr="007F38CE" w:rsidRDefault="007F38CE" w:rsidP="005426E3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AC69C0" w:rsidRPr="007F38CE" w14:paraId="4F0E8FFA" w14:textId="77777777" w:rsidTr="00AC69C0">
        <w:trPr>
          <w:trHeight w:val="2150"/>
        </w:trPr>
        <w:tc>
          <w:tcPr>
            <w:tcW w:w="1277" w:type="dxa"/>
          </w:tcPr>
          <w:p w14:paraId="5523E6DF" w14:textId="000865CC" w:rsidR="007F38CE" w:rsidRPr="007F38CE" w:rsidRDefault="005C24C1" w:rsidP="005426E3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Personal contextual factors</w:t>
            </w:r>
            <w:r w:rsidR="007F38CE" w:rsidRPr="007F38CE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8646" w:type="dxa"/>
          </w:tcPr>
          <w:p w14:paraId="5D5CE01D" w14:textId="77777777" w:rsidR="007F38CE" w:rsidRPr="007F38CE" w:rsidRDefault="007F38CE" w:rsidP="005426E3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  <w:tr w:rsidR="00AC69C0" w:rsidRPr="007F38CE" w14:paraId="7F67110F" w14:textId="77777777" w:rsidTr="00AC69C0">
        <w:trPr>
          <w:trHeight w:val="2150"/>
        </w:trPr>
        <w:tc>
          <w:tcPr>
            <w:tcW w:w="1277" w:type="dxa"/>
          </w:tcPr>
          <w:p w14:paraId="7CB642AF" w14:textId="1F74FC1E" w:rsidR="007F38CE" w:rsidRPr="007F38CE" w:rsidRDefault="005C24C1" w:rsidP="005426E3">
            <w:pPr>
              <w:spacing w:before="60" w:after="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*Isms</w:t>
            </w:r>
            <w:r w:rsidR="007F38CE" w:rsidRPr="007F38CE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8646" w:type="dxa"/>
          </w:tcPr>
          <w:p w14:paraId="77291DBF" w14:textId="77777777" w:rsidR="007F38CE" w:rsidRPr="007F38CE" w:rsidRDefault="007F38CE" w:rsidP="005426E3">
            <w:pPr>
              <w:spacing w:before="60" w:after="60"/>
              <w:rPr>
                <w:rFonts w:ascii="Arial" w:hAnsi="Arial" w:cs="Arial"/>
                <w:sz w:val="22"/>
              </w:rPr>
            </w:pPr>
          </w:p>
        </w:tc>
      </w:tr>
    </w:tbl>
    <w:p w14:paraId="30066336" w14:textId="77777777" w:rsidR="007F38CE" w:rsidRDefault="007F38CE">
      <w:pPr>
        <w:rPr>
          <w:rFonts w:ascii="Arial" w:hAnsi="Arial" w:cs="Arial"/>
          <w:sz w:val="22"/>
        </w:rPr>
      </w:pPr>
    </w:p>
    <w:p w14:paraId="0018E4B7" w14:textId="77777777" w:rsidR="007F38CE" w:rsidRDefault="007F38CE">
      <w:pPr>
        <w:rPr>
          <w:rFonts w:ascii="Arial" w:hAnsi="Arial" w:cs="Arial"/>
          <w:sz w:val="22"/>
        </w:rPr>
      </w:pPr>
    </w:p>
    <w:sectPr w:rsidR="007F38CE" w:rsidSect="00AC69C0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5C7D3" w14:textId="77777777" w:rsidR="003428F9" w:rsidRDefault="003428F9">
      <w:r>
        <w:separator/>
      </w:r>
    </w:p>
  </w:endnote>
  <w:endnote w:type="continuationSeparator" w:id="0">
    <w:p w14:paraId="4F834C41" w14:textId="77777777" w:rsidR="003428F9" w:rsidRDefault="0034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89C62" w14:textId="08F79E20" w:rsidR="00656392" w:rsidRDefault="00AE3A0A" w:rsidP="006563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56392">
      <w:rPr>
        <w:rStyle w:val="PageNumber"/>
      </w:rPr>
      <w:instrText xml:space="preserve">PAGE  </w:instrText>
    </w:r>
    <w:r w:rsidR="004631BD">
      <w:rPr>
        <w:rStyle w:val="PageNumber"/>
      </w:rPr>
      <w:fldChar w:fldCharType="separate"/>
    </w:r>
    <w:r w:rsidR="004631BD">
      <w:rPr>
        <w:rStyle w:val="PageNumber"/>
        <w:noProof/>
      </w:rPr>
      <w:t>1</w:t>
    </w:r>
    <w:r>
      <w:rPr>
        <w:rStyle w:val="PageNumber"/>
      </w:rPr>
      <w:fldChar w:fldCharType="end"/>
    </w:r>
  </w:p>
  <w:p w14:paraId="61F4064F" w14:textId="77777777" w:rsidR="00656392" w:rsidRDefault="00656392" w:rsidP="0065639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47F44" w14:textId="0170F4EC" w:rsidR="00656392" w:rsidRPr="004631BD" w:rsidRDefault="004631BD" w:rsidP="004631BD">
    <w:pPr>
      <w:pStyle w:val="Footer"/>
      <w:ind w:right="360"/>
      <w:rPr>
        <w:rFonts w:ascii="Arial" w:hAnsi="Arial" w:cs="Arial"/>
        <w:i/>
        <w:iCs/>
        <w:sz w:val="20"/>
        <w:szCs w:val="20"/>
      </w:rPr>
    </w:pPr>
    <w:r w:rsidRPr="00610296">
      <w:rPr>
        <w:rFonts w:ascii="Arial" w:hAnsi="Arial" w:cs="Arial"/>
        <w:sz w:val="20"/>
        <w:szCs w:val="20"/>
      </w:rPr>
      <w:t xml:space="preserve">From </w:t>
    </w:r>
    <w:r w:rsidRPr="00610296">
      <w:rPr>
        <w:rStyle w:val="Emphasis"/>
        <w:rFonts w:ascii="Arial" w:hAnsi="Arial" w:cs="Arial"/>
        <w:sz w:val="20"/>
        <w:szCs w:val="20"/>
      </w:rPr>
      <w:t>Culturally Responsive and Socially Just Counselling: Teaching and Learning Guide</w:t>
    </w:r>
    <w:r w:rsidRPr="00610296">
      <w:rPr>
        <w:rStyle w:val="Emphasis"/>
        <w:rFonts w:ascii="Arial" w:hAnsi="Arial" w:cs="Arial"/>
        <w:i w:val="0"/>
        <w:iCs w:val="0"/>
        <w:sz w:val="20"/>
        <w:szCs w:val="20"/>
      </w:rPr>
      <w:t xml:space="preserve"> (2</w:t>
    </w:r>
    <w:r w:rsidRPr="00610296">
      <w:rPr>
        <w:rStyle w:val="Emphasis"/>
        <w:rFonts w:ascii="Arial" w:hAnsi="Arial" w:cs="Arial"/>
        <w:i w:val="0"/>
        <w:iCs w:val="0"/>
        <w:sz w:val="20"/>
        <w:szCs w:val="20"/>
        <w:vertAlign w:val="superscript"/>
      </w:rPr>
      <w:t>nd</w:t>
    </w:r>
    <w:r w:rsidRPr="00610296">
      <w:rPr>
        <w:rStyle w:val="Emphasis"/>
        <w:rFonts w:ascii="Arial" w:hAnsi="Arial" w:cs="Arial"/>
        <w:i w:val="0"/>
        <w:iCs w:val="0"/>
        <w:sz w:val="20"/>
        <w:szCs w:val="20"/>
      </w:rPr>
      <w:t xml:space="preserve"> ed.)</w:t>
    </w:r>
    <w:r w:rsidRPr="00610296">
      <w:rPr>
        <w:rStyle w:val="Emphasis"/>
        <w:rFonts w:ascii="Arial" w:hAnsi="Arial" w:cs="Arial"/>
        <w:sz w:val="20"/>
        <w:szCs w:val="20"/>
      </w:rPr>
      <w:t xml:space="preserve">, </w:t>
    </w:r>
    <w:r w:rsidRPr="00610296">
      <w:rPr>
        <w:rFonts w:ascii="Arial" w:hAnsi="Arial" w:cs="Arial"/>
        <w:sz w:val="20"/>
        <w:szCs w:val="20"/>
      </w:rPr>
      <w:t>by S. Collins, 2022. Counseling Concepts.</w:t>
    </w:r>
    <w:r>
      <w:rPr>
        <w:rFonts w:ascii="Arial" w:hAnsi="Arial" w:cs="Arial"/>
        <w:sz w:val="20"/>
        <w:szCs w:val="20"/>
      </w:rPr>
      <w:t xml:space="preserve"> </w:t>
    </w:r>
    <w:hyperlink r:id="rId1" w:anchor="exploringpersonalidentity" w:history="1">
      <w:r w:rsidRPr="004631BD">
        <w:rPr>
          <w:rStyle w:val="Hyperlink"/>
          <w:rFonts w:ascii="Arial" w:hAnsi="Arial" w:cs="Arial"/>
          <w:sz w:val="20"/>
          <w:szCs w:val="20"/>
        </w:rPr>
        <w:t>https://crsjguide.pressbooks.com/chapter/cc1/#exploringpersonalidentity</w:t>
      </w:r>
    </w:hyperlink>
    <w:r w:rsidRPr="004631BD">
      <w:rPr>
        <w:rFonts w:ascii="Arial" w:hAnsi="Arial" w:cs="Arial"/>
        <w:sz w:val="20"/>
        <w:szCs w:val="20"/>
      </w:rPr>
      <w:t>.</w:t>
    </w:r>
    <w:r w:rsidRPr="00610296">
      <w:rPr>
        <w:rFonts w:ascii="Arial" w:hAnsi="Arial" w:cs="Arial"/>
        <w:sz w:val="20"/>
        <w:szCs w:val="20"/>
      </w:rPr>
      <w:t xml:space="preserve"> CC BY-NC-SA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1EABF" w14:textId="77777777" w:rsidR="003428F9" w:rsidRDefault="003428F9">
      <w:r>
        <w:separator/>
      </w:r>
    </w:p>
  </w:footnote>
  <w:footnote w:type="continuationSeparator" w:id="0">
    <w:p w14:paraId="243FCAFB" w14:textId="77777777" w:rsidR="003428F9" w:rsidRDefault="00342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2BA6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757B9"/>
    <w:multiLevelType w:val="hybridMultilevel"/>
    <w:tmpl w:val="2870A4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83441D"/>
    <w:multiLevelType w:val="hybridMultilevel"/>
    <w:tmpl w:val="14DA32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0D018C"/>
    <w:multiLevelType w:val="hybridMultilevel"/>
    <w:tmpl w:val="E8F0EC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A6660F"/>
    <w:multiLevelType w:val="hybridMultilevel"/>
    <w:tmpl w:val="3B5A7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9828CE"/>
    <w:multiLevelType w:val="hybridMultilevel"/>
    <w:tmpl w:val="5882EA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957FFC"/>
    <w:multiLevelType w:val="hybridMultilevel"/>
    <w:tmpl w:val="413E5C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BCA0A8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8F1B9F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4375DAE"/>
    <w:multiLevelType w:val="hybridMultilevel"/>
    <w:tmpl w:val="934A11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5F5B1B"/>
    <w:multiLevelType w:val="hybridMultilevel"/>
    <w:tmpl w:val="061224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4857623">
    <w:abstractNumId w:val="9"/>
  </w:num>
  <w:num w:numId="2" w16cid:durableId="1089500521">
    <w:abstractNumId w:val="1"/>
  </w:num>
  <w:num w:numId="3" w16cid:durableId="1083532390">
    <w:abstractNumId w:val="8"/>
  </w:num>
  <w:num w:numId="4" w16cid:durableId="1375077053">
    <w:abstractNumId w:val="7"/>
  </w:num>
  <w:num w:numId="5" w16cid:durableId="2069304037">
    <w:abstractNumId w:val="3"/>
  </w:num>
  <w:num w:numId="6" w16cid:durableId="1632635296">
    <w:abstractNumId w:val="6"/>
  </w:num>
  <w:num w:numId="7" w16cid:durableId="129172475">
    <w:abstractNumId w:val="2"/>
  </w:num>
  <w:num w:numId="8" w16cid:durableId="932015494">
    <w:abstractNumId w:val="4"/>
  </w:num>
  <w:num w:numId="9" w16cid:durableId="1947272445">
    <w:abstractNumId w:val="5"/>
  </w:num>
  <w:num w:numId="10" w16cid:durableId="41755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2F"/>
    <w:rsid w:val="0002769E"/>
    <w:rsid w:val="00143F4D"/>
    <w:rsid w:val="0017772F"/>
    <w:rsid w:val="002324E0"/>
    <w:rsid w:val="003428F9"/>
    <w:rsid w:val="00401969"/>
    <w:rsid w:val="00455B92"/>
    <w:rsid w:val="004631BD"/>
    <w:rsid w:val="00535494"/>
    <w:rsid w:val="005426E3"/>
    <w:rsid w:val="005C24C1"/>
    <w:rsid w:val="00656392"/>
    <w:rsid w:val="006F7708"/>
    <w:rsid w:val="007B635D"/>
    <w:rsid w:val="007F38CE"/>
    <w:rsid w:val="00827747"/>
    <w:rsid w:val="0089018B"/>
    <w:rsid w:val="00941A1C"/>
    <w:rsid w:val="00972E9B"/>
    <w:rsid w:val="009C3464"/>
    <w:rsid w:val="009D2CAE"/>
    <w:rsid w:val="00A21566"/>
    <w:rsid w:val="00AC69C0"/>
    <w:rsid w:val="00AE3A0A"/>
    <w:rsid w:val="00B40B25"/>
    <w:rsid w:val="00BA5A5B"/>
    <w:rsid w:val="00C07A9F"/>
    <w:rsid w:val="00CE5C6E"/>
    <w:rsid w:val="00E36B12"/>
    <w:rsid w:val="00E67275"/>
    <w:rsid w:val="00E8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728E0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widowControl w:val="0"/>
    </w:pPr>
    <w:rPr>
      <w:snapToGrid w:val="0"/>
      <w:szCs w:val="20"/>
    </w:rPr>
  </w:style>
  <w:style w:type="paragraph" w:styleId="BodyTextIndent">
    <w:name w:val="Body Text Indent"/>
    <w:basedOn w:val="Normal"/>
    <w:pPr>
      <w:spacing w:line="480" w:lineRule="auto"/>
      <w:ind w:firstLine="720"/>
    </w:pPr>
  </w:style>
  <w:style w:type="paragraph" w:styleId="BodyTextIndent2">
    <w:name w:val="Body Text Indent 2"/>
    <w:basedOn w:val="Normal"/>
    <w:pPr>
      <w:ind w:left="360"/>
    </w:pPr>
    <w:rPr>
      <w:rFonts w:ascii="Arial" w:hAnsi="Arial" w:cs="Arial"/>
      <w:sz w:val="22"/>
    </w:rPr>
  </w:style>
  <w:style w:type="paragraph" w:styleId="BodyTextIndent3">
    <w:name w:val="Body Text Indent 3"/>
    <w:basedOn w:val="Normal"/>
    <w:pPr>
      <w:ind w:firstLine="360"/>
    </w:pPr>
    <w:rPr>
      <w:rFonts w:ascii="Arial" w:hAnsi="Arial" w:cs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4827D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4631BD"/>
    <w:rPr>
      <w:i/>
      <w:iCs/>
    </w:rPr>
  </w:style>
  <w:style w:type="character" w:styleId="Hyperlink">
    <w:name w:val="Hyperlink"/>
    <w:basedOn w:val="DefaultParagraphFont"/>
    <w:uiPriority w:val="99"/>
    <w:unhideWhenUsed/>
    <w:rsid w:val="004631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sbooks.pub/crsjguide/chapter/cc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VignetteBuilding Culturally-Sensitive Skills</vt:lpstr>
    </vt:vector>
  </TitlesOfParts>
  <Company>Athabasca University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VignetteBuilding Culturally-Sensitive Skills</dc:title>
  <dc:creator>Athabasca University</dc:creator>
  <cp:lastModifiedBy>Sandra Collins</cp:lastModifiedBy>
  <cp:revision>3</cp:revision>
  <dcterms:created xsi:type="dcterms:W3CDTF">2019-07-16T22:31:00Z</dcterms:created>
  <dcterms:modified xsi:type="dcterms:W3CDTF">2022-12-13T19:53:00Z</dcterms:modified>
</cp:coreProperties>
</file>