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2692" w14:textId="2987135F" w:rsidR="0034716B" w:rsidRDefault="0034716B" w:rsidP="0034716B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“Drawing Noteheads”</w:t>
      </w:r>
    </w:p>
    <w:p w14:paraId="7F5905A7" w14:textId="37D10E8B" w:rsidR="00EF5346" w:rsidRPr="0034716B" w:rsidRDefault="0030556D" w:rsidP="003471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34716B">
        <w:rPr>
          <w:rFonts w:ascii="Times New Roman" w:eastAsia="Times New Roman" w:hAnsi="Times New Roman" w:cs="Times New Roman"/>
          <w:b/>
          <w:color w:val="000000"/>
        </w:rPr>
        <w:t>Directions</w:t>
      </w:r>
      <w:r w:rsidRPr="0034716B">
        <w:rPr>
          <w:rFonts w:ascii="Times New Roman" w:eastAsia="Times New Roman" w:hAnsi="Times New Roman" w:cs="Times New Roman"/>
          <w:color w:val="000000"/>
        </w:rPr>
        <w:t xml:space="preserve">: </w:t>
      </w:r>
      <w:r w:rsidRPr="0034716B">
        <w:rPr>
          <w:rFonts w:ascii="Times New Roman" w:eastAsia="Times New Roman" w:hAnsi="Times New Roman" w:cs="Times New Roman"/>
        </w:rPr>
        <w:t>Draw</w:t>
      </w:r>
      <w:r w:rsidRPr="0034716B">
        <w:rPr>
          <w:rFonts w:ascii="Times New Roman" w:eastAsia="Times New Roman" w:hAnsi="Times New Roman" w:cs="Times New Roman"/>
          <w:color w:val="000000"/>
        </w:rPr>
        <w:t xml:space="preserve"> the indicated noteheads on the staves. </w:t>
      </w:r>
    </w:p>
    <w:p w14:paraId="153AD134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0C788359" w14:textId="77777777" w:rsidR="00EF5346" w:rsidRDefault="0030556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five open (white) note heads, one on each line.  </w:t>
      </w:r>
    </w:p>
    <w:p w14:paraId="06539D71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50CB9CB1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55D662D" wp14:editId="3B258418">
            <wp:extent cx="3463636" cy="506095"/>
            <wp:effectExtent l="0" t="0" r="0" b="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470553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75A3FE84" w14:textId="77777777" w:rsidR="00EF5346" w:rsidRDefault="0030556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four open (white) note heads, one on each space.  </w:t>
      </w:r>
    </w:p>
    <w:p w14:paraId="2F680517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44981600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496BF4" wp14:editId="00BF4450">
            <wp:extent cx="3463636" cy="50609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90E541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66B7ADA0" w14:textId="77777777" w:rsidR="00EF5346" w:rsidRDefault="0030556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five filled in (black) note heads, one on each line.  </w:t>
      </w:r>
    </w:p>
    <w:p w14:paraId="2F8CCA1D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47327F18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4AC6E47" wp14:editId="260F82FF">
            <wp:extent cx="3463636" cy="506095"/>
            <wp:effectExtent l="0" t="0" r="0" b="0"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29D46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5198734D" w14:textId="77777777" w:rsidR="00EF5346" w:rsidRDefault="0030556D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four filled in (black) note heads, one on each space.  </w:t>
      </w:r>
    </w:p>
    <w:p w14:paraId="608C27F6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7BE60425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C21307A" wp14:editId="604D88DE">
            <wp:extent cx="3463636" cy="506095"/>
            <wp:effectExtent l="0" t="0" r="0" b="0"/>
            <wp:docPr id="4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A0257" w14:textId="450D218E" w:rsidR="00EF5346" w:rsidRDefault="00EF5346">
      <w:pPr>
        <w:rPr>
          <w:rFonts w:ascii="Times New Roman" w:eastAsia="Times New Roman" w:hAnsi="Times New Roman" w:cs="Times New Roman"/>
        </w:rPr>
      </w:pPr>
    </w:p>
    <w:p w14:paraId="23CD228C" w14:textId="0FB32629" w:rsidR="00B1238F" w:rsidRDefault="00B1238F">
      <w:pPr>
        <w:rPr>
          <w:rFonts w:ascii="Times New Roman" w:eastAsia="Times New Roman" w:hAnsi="Times New Roman" w:cs="Times New Roman"/>
        </w:rPr>
      </w:pPr>
    </w:p>
    <w:p w14:paraId="66CBA971" w14:textId="2E3036E2" w:rsidR="00B1238F" w:rsidRDefault="00B1238F">
      <w:pPr>
        <w:rPr>
          <w:rFonts w:ascii="Times New Roman" w:eastAsia="Times New Roman" w:hAnsi="Times New Roman" w:cs="Times New Roman"/>
        </w:rPr>
      </w:pPr>
    </w:p>
    <w:p w14:paraId="0AB645FC" w14:textId="0DA78BC6" w:rsidR="00B1238F" w:rsidRDefault="00B1238F">
      <w:pPr>
        <w:rPr>
          <w:rFonts w:ascii="Times New Roman" w:eastAsia="Times New Roman" w:hAnsi="Times New Roman" w:cs="Times New Roman"/>
        </w:rPr>
      </w:pPr>
    </w:p>
    <w:p w14:paraId="6FA9D962" w14:textId="6205761E" w:rsidR="00B1238F" w:rsidRDefault="00B1238F">
      <w:pPr>
        <w:rPr>
          <w:rFonts w:ascii="Times New Roman" w:eastAsia="Times New Roman" w:hAnsi="Times New Roman" w:cs="Times New Roman"/>
        </w:rPr>
      </w:pPr>
    </w:p>
    <w:p w14:paraId="06913DEF" w14:textId="0D01B5EC" w:rsidR="00B1238F" w:rsidRDefault="00B1238F">
      <w:pPr>
        <w:rPr>
          <w:rFonts w:ascii="Times New Roman" w:eastAsia="Times New Roman" w:hAnsi="Times New Roman" w:cs="Times New Roman"/>
        </w:rPr>
      </w:pPr>
    </w:p>
    <w:p w14:paraId="15ACC5C6" w14:textId="202C08C2" w:rsidR="00B1238F" w:rsidRDefault="00B1238F">
      <w:pPr>
        <w:rPr>
          <w:rFonts w:ascii="Times New Roman" w:eastAsia="Times New Roman" w:hAnsi="Times New Roman" w:cs="Times New Roman"/>
        </w:rPr>
      </w:pPr>
    </w:p>
    <w:p w14:paraId="5458CD6C" w14:textId="6DCD84FE" w:rsidR="00B1238F" w:rsidRDefault="00B1238F">
      <w:pPr>
        <w:rPr>
          <w:rFonts w:ascii="Times New Roman" w:eastAsia="Times New Roman" w:hAnsi="Times New Roman" w:cs="Times New Roman"/>
        </w:rPr>
      </w:pPr>
    </w:p>
    <w:p w14:paraId="0073FF89" w14:textId="7D1ED699" w:rsidR="00B1238F" w:rsidRDefault="00B1238F">
      <w:pPr>
        <w:rPr>
          <w:rFonts w:ascii="Times New Roman" w:eastAsia="Times New Roman" w:hAnsi="Times New Roman" w:cs="Times New Roman"/>
        </w:rPr>
      </w:pPr>
    </w:p>
    <w:p w14:paraId="231BB5C1" w14:textId="79186A07" w:rsidR="00B1238F" w:rsidRDefault="00B1238F">
      <w:pPr>
        <w:rPr>
          <w:rFonts w:ascii="Times New Roman" w:eastAsia="Times New Roman" w:hAnsi="Times New Roman" w:cs="Times New Roman"/>
        </w:rPr>
      </w:pPr>
    </w:p>
    <w:p w14:paraId="38A8823C" w14:textId="3398FCA8" w:rsidR="00B1238F" w:rsidRDefault="00B1238F">
      <w:pPr>
        <w:rPr>
          <w:rFonts w:ascii="Times New Roman" w:eastAsia="Times New Roman" w:hAnsi="Times New Roman" w:cs="Times New Roman"/>
        </w:rPr>
      </w:pPr>
    </w:p>
    <w:p w14:paraId="0F21901A" w14:textId="15A1EB79" w:rsidR="00B1238F" w:rsidRDefault="00B1238F">
      <w:pPr>
        <w:rPr>
          <w:rFonts w:ascii="Times New Roman" w:eastAsia="Times New Roman" w:hAnsi="Times New Roman" w:cs="Times New Roman"/>
        </w:rPr>
      </w:pPr>
    </w:p>
    <w:p w14:paraId="7FD33301" w14:textId="6458BA74" w:rsidR="00B1238F" w:rsidRDefault="00B1238F">
      <w:pPr>
        <w:rPr>
          <w:rFonts w:ascii="Times New Roman" w:eastAsia="Times New Roman" w:hAnsi="Times New Roman" w:cs="Times New Roman"/>
        </w:rPr>
      </w:pPr>
    </w:p>
    <w:p w14:paraId="3AF5CF2E" w14:textId="0319E5CA" w:rsidR="00B1238F" w:rsidRDefault="00B1238F">
      <w:pPr>
        <w:rPr>
          <w:rFonts w:ascii="Times New Roman" w:eastAsia="Times New Roman" w:hAnsi="Times New Roman" w:cs="Times New Roman"/>
        </w:rPr>
      </w:pPr>
    </w:p>
    <w:p w14:paraId="13913434" w14:textId="448C5CC0" w:rsidR="00B1238F" w:rsidRDefault="00B1238F">
      <w:pPr>
        <w:rPr>
          <w:rFonts w:ascii="Times New Roman" w:eastAsia="Times New Roman" w:hAnsi="Times New Roman" w:cs="Times New Roman"/>
        </w:rPr>
      </w:pPr>
    </w:p>
    <w:p w14:paraId="251A074E" w14:textId="77777777" w:rsidR="00B1238F" w:rsidRDefault="00B1238F">
      <w:pPr>
        <w:rPr>
          <w:rFonts w:ascii="Times New Roman" w:eastAsia="Times New Roman" w:hAnsi="Times New Roman" w:cs="Times New Roman"/>
        </w:rPr>
      </w:pPr>
    </w:p>
    <w:p w14:paraId="6AF8440A" w14:textId="77777777" w:rsidR="00B1238F" w:rsidRDefault="0034716B" w:rsidP="003471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“Drawing Clefs”</w:t>
      </w:r>
      <w:r w:rsidRPr="0034716B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678AA08" w14:textId="6C67F393" w:rsidR="00EF5346" w:rsidRPr="0034716B" w:rsidRDefault="0030556D" w:rsidP="003471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34716B">
        <w:rPr>
          <w:rFonts w:ascii="Times New Roman" w:eastAsia="Times New Roman" w:hAnsi="Times New Roman" w:cs="Times New Roman"/>
          <w:b/>
          <w:color w:val="000000"/>
        </w:rPr>
        <w:t>Directions</w:t>
      </w:r>
      <w:r w:rsidRPr="0034716B">
        <w:rPr>
          <w:rFonts w:ascii="Times New Roman" w:eastAsia="Times New Roman" w:hAnsi="Times New Roman" w:cs="Times New Roman"/>
          <w:color w:val="000000"/>
        </w:rPr>
        <w:t xml:space="preserve">: </w:t>
      </w:r>
      <w:r w:rsidRPr="0034716B">
        <w:rPr>
          <w:rFonts w:ascii="Times New Roman" w:eastAsia="Times New Roman" w:hAnsi="Times New Roman" w:cs="Times New Roman"/>
        </w:rPr>
        <w:t>Draw</w:t>
      </w:r>
      <w:r w:rsidRPr="0034716B">
        <w:rPr>
          <w:rFonts w:ascii="Times New Roman" w:eastAsia="Times New Roman" w:hAnsi="Times New Roman" w:cs="Times New Roman"/>
          <w:color w:val="000000"/>
        </w:rPr>
        <w:t xml:space="preserve"> the indicated clefs on the staves. </w:t>
      </w:r>
    </w:p>
    <w:p w14:paraId="1E1FDA5D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4708D303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1327C14F" w14:textId="1C5414AA" w:rsidR="00B1238F" w:rsidRDefault="0030556D" w:rsidP="00B1238F">
      <w:pPr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six treble clefs.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88909B" wp14:editId="272049A0">
            <wp:simplePos x="0" y="0"/>
            <wp:positionH relativeFrom="column">
              <wp:posOffset>1</wp:posOffset>
            </wp:positionH>
            <wp:positionV relativeFrom="paragraph">
              <wp:posOffset>330835</wp:posOffset>
            </wp:positionV>
            <wp:extent cx="5943600" cy="506095"/>
            <wp:effectExtent l="0" t="0" r="0" b="0"/>
            <wp:wrapSquare wrapText="bothSides" distT="0" distB="0" distL="114300" distR="114300"/>
            <wp:docPr id="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5F2253" w14:textId="61B375A1" w:rsidR="00EF5346" w:rsidRDefault="00EF5346">
      <w:pPr>
        <w:rPr>
          <w:rFonts w:ascii="Times New Roman" w:eastAsia="Times New Roman" w:hAnsi="Times New Roman" w:cs="Times New Roman"/>
        </w:rPr>
      </w:pPr>
    </w:p>
    <w:p w14:paraId="17B4C0D7" w14:textId="23E0643E" w:rsidR="00EF5346" w:rsidRDefault="00B1238F">
      <w:pPr>
        <w:ind w:firstLine="36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B54543" wp14:editId="2BEE601E">
            <wp:simplePos x="0" y="0"/>
            <wp:positionH relativeFrom="column">
              <wp:posOffset>0</wp:posOffset>
            </wp:positionH>
            <wp:positionV relativeFrom="paragraph">
              <wp:posOffset>300355</wp:posOffset>
            </wp:positionV>
            <wp:extent cx="5943600" cy="506095"/>
            <wp:effectExtent l="0" t="0" r="0" b="0"/>
            <wp:wrapSquare wrapText="bothSides" distT="0" distB="0" distL="114300" distR="114300"/>
            <wp:docPr id="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556D">
        <w:rPr>
          <w:rFonts w:ascii="Times New Roman" w:eastAsia="Times New Roman" w:hAnsi="Times New Roman" w:cs="Times New Roman"/>
        </w:rPr>
        <w:t xml:space="preserve">Draw six bass clefs. </w:t>
      </w:r>
    </w:p>
    <w:p w14:paraId="73384512" w14:textId="77777777" w:rsidR="00B1238F" w:rsidRDefault="00B1238F" w:rsidP="00B1238F">
      <w:pPr>
        <w:rPr>
          <w:rFonts w:ascii="Times New Roman" w:eastAsia="Times New Roman" w:hAnsi="Times New Roman" w:cs="Times New Roman"/>
        </w:rPr>
      </w:pPr>
    </w:p>
    <w:p w14:paraId="6F6D4833" w14:textId="1824B93C" w:rsidR="00EF5346" w:rsidRDefault="0030556D" w:rsidP="00B1238F">
      <w:pPr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six alto clefs.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BD7F891" wp14:editId="17678B40">
            <wp:simplePos x="0" y="0"/>
            <wp:positionH relativeFrom="column">
              <wp:posOffset>1</wp:posOffset>
            </wp:positionH>
            <wp:positionV relativeFrom="paragraph">
              <wp:posOffset>330835</wp:posOffset>
            </wp:positionV>
            <wp:extent cx="5943600" cy="506095"/>
            <wp:effectExtent l="0" t="0" r="0" b="0"/>
            <wp:wrapSquare wrapText="bothSides" distT="0" distB="0" distL="114300" distR="114300"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E2F63B" w14:textId="77777777" w:rsidR="00B1238F" w:rsidRDefault="00B1238F" w:rsidP="00B1238F">
      <w:pPr>
        <w:ind w:firstLine="360"/>
        <w:rPr>
          <w:rFonts w:ascii="Times New Roman" w:eastAsia="Times New Roman" w:hAnsi="Times New Roman" w:cs="Times New Roman"/>
        </w:rPr>
      </w:pPr>
    </w:p>
    <w:p w14:paraId="4E77CE14" w14:textId="76F10753" w:rsidR="00EF5346" w:rsidRDefault="0030556D">
      <w:pPr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six tenor clefs.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A55CF0B" wp14:editId="48F4CD0F">
            <wp:simplePos x="0" y="0"/>
            <wp:positionH relativeFrom="column">
              <wp:posOffset>1</wp:posOffset>
            </wp:positionH>
            <wp:positionV relativeFrom="paragraph">
              <wp:posOffset>330835</wp:posOffset>
            </wp:positionV>
            <wp:extent cx="5943600" cy="506095"/>
            <wp:effectExtent l="0" t="0" r="0" b="0"/>
            <wp:wrapSquare wrapText="bothSides" distT="0" distB="0" distL="114300" distR="11430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29B15A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0B85AC9B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223B60CC" w14:textId="7296FE18" w:rsidR="00EF5346" w:rsidRDefault="00EF5346">
      <w:pPr>
        <w:rPr>
          <w:rFonts w:ascii="Times New Roman" w:eastAsia="Times New Roman" w:hAnsi="Times New Roman" w:cs="Times New Roman"/>
        </w:rPr>
      </w:pPr>
    </w:p>
    <w:p w14:paraId="259ED8DB" w14:textId="59F20008" w:rsidR="00B1238F" w:rsidRDefault="00B1238F">
      <w:pPr>
        <w:rPr>
          <w:rFonts w:ascii="Times New Roman" w:eastAsia="Times New Roman" w:hAnsi="Times New Roman" w:cs="Times New Roman"/>
        </w:rPr>
      </w:pPr>
    </w:p>
    <w:p w14:paraId="33F80EC5" w14:textId="4E5B6991" w:rsidR="00B1238F" w:rsidRDefault="00B1238F">
      <w:pPr>
        <w:rPr>
          <w:rFonts w:ascii="Times New Roman" w:eastAsia="Times New Roman" w:hAnsi="Times New Roman" w:cs="Times New Roman"/>
        </w:rPr>
      </w:pPr>
    </w:p>
    <w:p w14:paraId="23EDBCE3" w14:textId="727428CD" w:rsidR="00B1238F" w:rsidRDefault="00B1238F">
      <w:pPr>
        <w:rPr>
          <w:rFonts w:ascii="Times New Roman" w:eastAsia="Times New Roman" w:hAnsi="Times New Roman" w:cs="Times New Roman"/>
        </w:rPr>
      </w:pPr>
    </w:p>
    <w:p w14:paraId="6D4E4698" w14:textId="6EF71473" w:rsidR="00B1238F" w:rsidRDefault="00B1238F">
      <w:pPr>
        <w:rPr>
          <w:rFonts w:ascii="Times New Roman" w:eastAsia="Times New Roman" w:hAnsi="Times New Roman" w:cs="Times New Roman"/>
        </w:rPr>
      </w:pPr>
    </w:p>
    <w:p w14:paraId="17D87AE3" w14:textId="66EF1AB9" w:rsidR="00B1238F" w:rsidRDefault="00B1238F">
      <w:pPr>
        <w:rPr>
          <w:rFonts w:ascii="Times New Roman" w:eastAsia="Times New Roman" w:hAnsi="Times New Roman" w:cs="Times New Roman"/>
        </w:rPr>
      </w:pPr>
    </w:p>
    <w:p w14:paraId="7DE11740" w14:textId="3F45EF9B" w:rsidR="00B1238F" w:rsidRDefault="00B1238F">
      <w:pPr>
        <w:rPr>
          <w:rFonts w:ascii="Times New Roman" w:eastAsia="Times New Roman" w:hAnsi="Times New Roman" w:cs="Times New Roman"/>
        </w:rPr>
      </w:pPr>
    </w:p>
    <w:p w14:paraId="7905E2CC" w14:textId="71DAB5FA" w:rsidR="00B1238F" w:rsidRDefault="00B1238F">
      <w:pPr>
        <w:rPr>
          <w:rFonts w:ascii="Times New Roman" w:eastAsia="Times New Roman" w:hAnsi="Times New Roman" w:cs="Times New Roman"/>
        </w:rPr>
      </w:pPr>
    </w:p>
    <w:p w14:paraId="6E841A0C" w14:textId="5CE843A8" w:rsidR="00B1238F" w:rsidRDefault="00B1238F">
      <w:pPr>
        <w:rPr>
          <w:rFonts w:ascii="Times New Roman" w:eastAsia="Times New Roman" w:hAnsi="Times New Roman" w:cs="Times New Roman"/>
        </w:rPr>
      </w:pPr>
    </w:p>
    <w:p w14:paraId="55786344" w14:textId="0684FC60" w:rsidR="00B1238F" w:rsidRDefault="00B1238F">
      <w:pPr>
        <w:rPr>
          <w:rFonts w:ascii="Times New Roman" w:eastAsia="Times New Roman" w:hAnsi="Times New Roman" w:cs="Times New Roman"/>
        </w:rPr>
      </w:pPr>
    </w:p>
    <w:p w14:paraId="36D2AC18" w14:textId="4B20D78E" w:rsidR="00B1238F" w:rsidRDefault="00B1238F">
      <w:pPr>
        <w:rPr>
          <w:rFonts w:ascii="Times New Roman" w:eastAsia="Times New Roman" w:hAnsi="Times New Roman" w:cs="Times New Roman"/>
        </w:rPr>
      </w:pPr>
    </w:p>
    <w:p w14:paraId="45FA3D53" w14:textId="2C0F71B8" w:rsidR="00B1238F" w:rsidRDefault="00B1238F">
      <w:pPr>
        <w:rPr>
          <w:rFonts w:ascii="Times New Roman" w:eastAsia="Times New Roman" w:hAnsi="Times New Roman" w:cs="Times New Roman"/>
        </w:rPr>
      </w:pPr>
    </w:p>
    <w:p w14:paraId="5AFD2536" w14:textId="011E1014" w:rsidR="00EF5346" w:rsidRDefault="00EF5346">
      <w:pPr>
        <w:rPr>
          <w:rFonts w:ascii="Times New Roman" w:eastAsia="Times New Roman" w:hAnsi="Times New Roman" w:cs="Times New Roman"/>
        </w:rPr>
      </w:pPr>
    </w:p>
    <w:p w14:paraId="795B75B3" w14:textId="4292C51A" w:rsidR="00B1238F" w:rsidRDefault="00B1238F">
      <w:pPr>
        <w:rPr>
          <w:rFonts w:ascii="Times New Roman" w:eastAsia="Times New Roman" w:hAnsi="Times New Roman" w:cs="Times New Roman"/>
        </w:rPr>
      </w:pPr>
    </w:p>
    <w:p w14:paraId="13A03EFB" w14:textId="059CD012" w:rsidR="00132C28" w:rsidRDefault="00132C28">
      <w:pPr>
        <w:rPr>
          <w:rFonts w:ascii="Times New Roman" w:eastAsia="Times New Roman" w:hAnsi="Times New Roman" w:cs="Times New Roman"/>
        </w:rPr>
      </w:pPr>
    </w:p>
    <w:p w14:paraId="6BE6EE72" w14:textId="77777777" w:rsidR="00132C28" w:rsidRDefault="00132C28">
      <w:pPr>
        <w:rPr>
          <w:rFonts w:ascii="Times New Roman" w:eastAsia="Times New Roman" w:hAnsi="Times New Roman" w:cs="Times New Roman"/>
        </w:rPr>
      </w:pPr>
    </w:p>
    <w:p w14:paraId="3E4BA9D6" w14:textId="77777777" w:rsidR="00B1238F" w:rsidRDefault="00B1238F" w:rsidP="00B1238F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3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“Drawing Ledger Lines”</w:t>
      </w:r>
    </w:p>
    <w:p w14:paraId="3C895DD0" w14:textId="77BF55AC" w:rsidR="00EF5346" w:rsidRDefault="0030556D" w:rsidP="00B12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Directions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</w:rPr>
        <w:t>Draw</w:t>
      </w:r>
      <w:r>
        <w:rPr>
          <w:rFonts w:ascii="Times New Roman" w:eastAsia="Times New Roman" w:hAnsi="Times New Roman" w:cs="Times New Roman"/>
          <w:color w:val="000000"/>
        </w:rPr>
        <w:t xml:space="preserve"> the indicated number of </w:t>
      </w:r>
      <w:r w:rsidR="00FD4B63">
        <w:rPr>
          <w:rFonts w:ascii="Times New Roman" w:eastAsia="Times New Roman" w:hAnsi="Times New Roman" w:cs="Times New Roman"/>
          <w:color w:val="000000"/>
        </w:rPr>
        <w:t xml:space="preserve">stacked </w:t>
      </w:r>
      <w:r>
        <w:rPr>
          <w:rFonts w:ascii="Times New Roman" w:eastAsia="Times New Roman" w:hAnsi="Times New Roman" w:cs="Times New Roman"/>
          <w:color w:val="000000"/>
        </w:rPr>
        <w:t xml:space="preserve">ledger lines above and below the staves. Do </w:t>
      </w:r>
      <w:r>
        <w:rPr>
          <w:rFonts w:ascii="Times New Roman" w:eastAsia="Times New Roman" w:hAnsi="Times New Roman" w:cs="Times New Roman"/>
          <w:color w:val="000000"/>
          <w:u w:val="single"/>
        </w:rPr>
        <w:t>not</w:t>
      </w:r>
      <w:r>
        <w:rPr>
          <w:rFonts w:ascii="Times New Roman" w:eastAsia="Times New Roman" w:hAnsi="Times New Roman" w:cs="Times New Roman"/>
          <w:color w:val="000000"/>
        </w:rPr>
        <w:t xml:space="preserve"> include noteheads. </w:t>
      </w:r>
    </w:p>
    <w:p w14:paraId="7CE0BC31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54A09684" w14:textId="77777777" w:rsidR="00EF5346" w:rsidRDefault="0030556D">
      <w:pPr>
        <w:ind w:left="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one ledger line above and one ledger line below the staff.   </w:t>
      </w:r>
    </w:p>
    <w:p w14:paraId="2FBB2364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39497A36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26BA039" wp14:editId="25EE9A81">
            <wp:extent cx="3463636" cy="506095"/>
            <wp:effectExtent l="0" t="0" r="0" b="0"/>
            <wp:docPr id="4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23D03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4C4B7C4C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06EC5225" w14:textId="77777777" w:rsidR="00EF5346" w:rsidRDefault="0030556D">
      <w:pPr>
        <w:ind w:left="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two stacked ledger lines above and two stacked ledger lines below the staff.   </w:t>
      </w:r>
    </w:p>
    <w:p w14:paraId="33180373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3B491A7C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A9FAA3" wp14:editId="0D012CC3">
            <wp:extent cx="3463636" cy="506095"/>
            <wp:effectExtent l="0" t="0" r="0" b="0"/>
            <wp:docPr id="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89DA5D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098B2164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398CB9B1" w14:textId="77777777" w:rsidR="00EF5346" w:rsidRDefault="0030556D">
      <w:pPr>
        <w:ind w:left="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three stacked ledger lines above and three stacked ledger lines below the staff.   </w:t>
      </w:r>
    </w:p>
    <w:p w14:paraId="66BC9643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6BDD75CF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11EFDC0" wp14:editId="1CF9581D">
            <wp:extent cx="3463636" cy="506095"/>
            <wp:effectExtent l="0" t="0" r="0" b="0"/>
            <wp:docPr id="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D6E80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7A84F857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5A382B9F" w14:textId="77777777" w:rsidR="00EF5346" w:rsidRDefault="0030556D">
      <w:pPr>
        <w:ind w:left="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four stacked ledger lines above and four stacked ledger lines below the staff.   </w:t>
      </w:r>
    </w:p>
    <w:p w14:paraId="37EE6314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4F5BDAD2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4B60E34" wp14:editId="774BB2AC">
            <wp:extent cx="3463636" cy="506095"/>
            <wp:effectExtent l="0" t="0" r="0" b="0"/>
            <wp:docPr id="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E67AFD" w14:textId="768071F8" w:rsidR="00EF5346" w:rsidRDefault="00EF5346">
      <w:pPr>
        <w:rPr>
          <w:rFonts w:ascii="Times New Roman" w:eastAsia="Times New Roman" w:hAnsi="Times New Roman" w:cs="Times New Roman"/>
        </w:rPr>
      </w:pPr>
    </w:p>
    <w:p w14:paraId="38A130DA" w14:textId="1ADBFB7B" w:rsidR="00B1238F" w:rsidRDefault="00B1238F">
      <w:pPr>
        <w:rPr>
          <w:rFonts w:ascii="Times New Roman" w:eastAsia="Times New Roman" w:hAnsi="Times New Roman" w:cs="Times New Roman"/>
        </w:rPr>
      </w:pPr>
    </w:p>
    <w:p w14:paraId="044B60D3" w14:textId="5ACE2889" w:rsidR="00B1238F" w:rsidRDefault="00B1238F">
      <w:pPr>
        <w:rPr>
          <w:rFonts w:ascii="Times New Roman" w:eastAsia="Times New Roman" w:hAnsi="Times New Roman" w:cs="Times New Roman"/>
        </w:rPr>
      </w:pPr>
    </w:p>
    <w:p w14:paraId="31F5FE37" w14:textId="452653C7" w:rsidR="00B1238F" w:rsidRDefault="00B1238F">
      <w:pPr>
        <w:rPr>
          <w:rFonts w:ascii="Times New Roman" w:eastAsia="Times New Roman" w:hAnsi="Times New Roman" w:cs="Times New Roman"/>
        </w:rPr>
      </w:pPr>
    </w:p>
    <w:p w14:paraId="6A68E44A" w14:textId="550AD368" w:rsidR="00B1238F" w:rsidRDefault="00B1238F">
      <w:pPr>
        <w:rPr>
          <w:rFonts w:ascii="Times New Roman" w:eastAsia="Times New Roman" w:hAnsi="Times New Roman" w:cs="Times New Roman"/>
        </w:rPr>
      </w:pPr>
    </w:p>
    <w:p w14:paraId="1B5D2589" w14:textId="5F75A9B2" w:rsidR="00B1238F" w:rsidRDefault="00B1238F">
      <w:pPr>
        <w:rPr>
          <w:rFonts w:ascii="Times New Roman" w:eastAsia="Times New Roman" w:hAnsi="Times New Roman" w:cs="Times New Roman"/>
        </w:rPr>
      </w:pPr>
    </w:p>
    <w:p w14:paraId="3FFC02F5" w14:textId="420A3D0E" w:rsidR="00B1238F" w:rsidRDefault="00B1238F">
      <w:pPr>
        <w:rPr>
          <w:rFonts w:ascii="Times New Roman" w:eastAsia="Times New Roman" w:hAnsi="Times New Roman" w:cs="Times New Roman"/>
        </w:rPr>
      </w:pPr>
    </w:p>
    <w:p w14:paraId="1DD529F0" w14:textId="15567631" w:rsidR="00B1238F" w:rsidRDefault="00B1238F">
      <w:pPr>
        <w:rPr>
          <w:rFonts w:ascii="Times New Roman" w:eastAsia="Times New Roman" w:hAnsi="Times New Roman" w:cs="Times New Roman"/>
        </w:rPr>
      </w:pPr>
    </w:p>
    <w:p w14:paraId="3100E322" w14:textId="0A166513" w:rsidR="00132C28" w:rsidRDefault="00132C28">
      <w:pPr>
        <w:rPr>
          <w:rFonts w:ascii="Times New Roman" w:eastAsia="Times New Roman" w:hAnsi="Times New Roman" w:cs="Times New Roman"/>
        </w:rPr>
      </w:pPr>
    </w:p>
    <w:p w14:paraId="18303597" w14:textId="0C84915D" w:rsidR="00132C28" w:rsidRDefault="00132C28">
      <w:pPr>
        <w:rPr>
          <w:rFonts w:ascii="Times New Roman" w:eastAsia="Times New Roman" w:hAnsi="Times New Roman" w:cs="Times New Roman"/>
        </w:rPr>
      </w:pPr>
    </w:p>
    <w:p w14:paraId="54C95667" w14:textId="4B04A168" w:rsidR="00132C28" w:rsidRDefault="00132C28">
      <w:pPr>
        <w:rPr>
          <w:rFonts w:ascii="Times New Roman" w:eastAsia="Times New Roman" w:hAnsi="Times New Roman" w:cs="Times New Roman"/>
        </w:rPr>
      </w:pPr>
    </w:p>
    <w:p w14:paraId="0BB0F384" w14:textId="77777777" w:rsidR="00132C28" w:rsidRDefault="00132C28">
      <w:pPr>
        <w:rPr>
          <w:rFonts w:ascii="Times New Roman" w:eastAsia="Times New Roman" w:hAnsi="Times New Roman" w:cs="Times New Roman"/>
        </w:rPr>
      </w:pPr>
    </w:p>
    <w:p w14:paraId="1C07CC83" w14:textId="723D8525" w:rsidR="00B1238F" w:rsidRDefault="00B1238F">
      <w:pPr>
        <w:rPr>
          <w:rFonts w:ascii="Times New Roman" w:eastAsia="Times New Roman" w:hAnsi="Times New Roman" w:cs="Times New Roman"/>
        </w:rPr>
      </w:pPr>
    </w:p>
    <w:p w14:paraId="3B6086BF" w14:textId="77777777" w:rsidR="00B1238F" w:rsidRDefault="00B1238F">
      <w:pPr>
        <w:rPr>
          <w:rFonts w:ascii="Times New Roman" w:eastAsia="Times New Roman" w:hAnsi="Times New Roman" w:cs="Times New Roman"/>
        </w:rPr>
      </w:pPr>
    </w:p>
    <w:p w14:paraId="70EF7E69" w14:textId="77777777" w:rsidR="00B1238F" w:rsidRDefault="00B1238F" w:rsidP="00B12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4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  <w:r>
        <w:rPr>
          <w:rFonts w:ascii="Helvetica" w:hAnsi="Helvetica"/>
          <w:b/>
          <w:bCs/>
          <w:sz w:val="32"/>
          <w:szCs w:val="32"/>
        </w:rPr>
        <w:t>“Drawing Ledger Lines with Noteheads”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2090770" w14:textId="349C9803" w:rsidR="00EF5346" w:rsidRDefault="0030556D" w:rsidP="00B1238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Directions: </w:t>
      </w:r>
      <w:r>
        <w:rPr>
          <w:rFonts w:ascii="Times New Roman" w:eastAsia="Times New Roman" w:hAnsi="Times New Roman" w:cs="Times New Roman"/>
        </w:rPr>
        <w:t>Draw</w:t>
      </w:r>
      <w:r>
        <w:rPr>
          <w:rFonts w:ascii="Times New Roman" w:eastAsia="Times New Roman" w:hAnsi="Times New Roman" w:cs="Times New Roman"/>
          <w:color w:val="000000"/>
        </w:rPr>
        <w:t xml:space="preserve"> the indicated number of stacked ledger lines above and below the staves. This time, include </w:t>
      </w:r>
      <w:r w:rsidR="00621F54">
        <w:rPr>
          <w:rFonts w:ascii="Times New Roman" w:eastAsia="Times New Roman" w:hAnsi="Times New Roman" w:cs="Times New Roman"/>
          <w:color w:val="000000"/>
        </w:rPr>
        <w:t xml:space="preserve">filled </w:t>
      </w:r>
      <w:r w:rsidR="00422653"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</w:rPr>
        <w:t>noteheads</w:t>
      </w:r>
      <w:r>
        <w:rPr>
          <w:rFonts w:ascii="Times New Roman" w:eastAsia="Times New Roman" w:hAnsi="Times New Roman" w:cs="Times New Roman"/>
        </w:rPr>
        <w:t xml:space="preserve"> on the highest and lowest ledger line.</w:t>
      </w:r>
    </w:p>
    <w:p w14:paraId="3F6F3120" w14:textId="77777777" w:rsidR="00EF5346" w:rsidRDefault="00EF5346">
      <w:pPr>
        <w:ind w:left="360"/>
        <w:rPr>
          <w:rFonts w:ascii="Times New Roman" w:eastAsia="Times New Roman" w:hAnsi="Times New Roman" w:cs="Times New Roman"/>
        </w:rPr>
      </w:pPr>
    </w:p>
    <w:p w14:paraId="27BC5F82" w14:textId="77777777" w:rsidR="00422653" w:rsidRDefault="0030556D">
      <w:pPr>
        <w:ind w:left="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</w:t>
      </w:r>
      <w:r w:rsidR="00422653">
        <w:rPr>
          <w:rFonts w:ascii="Times New Roman" w:eastAsia="Times New Roman" w:hAnsi="Times New Roman" w:cs="Times New Roman"/>
        </w:rPr>
        <w:t xml:space="preserve">filled in </w:t>
      </w:r>
      <w:r>
        <w:rPr>
          <w:rFonts w:ascii="Times New Roman" w:eastAsia="Times New Roman" w:hAnsi="Times New Roman" w:cs="Times New Roman"/>
        </w:rPr>
        <w:t>noteheads</w:t>
      </w:r>
      <w:r w:rsidR="0042265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one ledger line above and one ledger line below the </w:t>
      </w:r>
    </w:p>
    <w:p w14:paraId="00A8D1A0" w14:textId="77777777" w:rsidR="00EF5346" w:rsidRDefault="0030556D">
      <w:pPr>
        <w:ind w:left="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staff.  </w:t>
      </w:r>
    </w:p>
    <w:p w14:paraId="677EA0F8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7FF22C9F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126782" wp14:editId="1319C191">
            <wp:extent cx="3463636" cy="506095"/>
            <wp:effectExtent l="0" t="0" r="0" b="0"/>
            <wp:docPr id="4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A6D5F6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036AFE23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3AA427EF" w14:textId="77777777" w:rsidR="00EF5346" w:rsidRDefault="0030556D" w:rsidP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</w:t>
      </w:r>
      <w:r w:rsidR="00422653">
        <w:rPr>
          <w:rFonts w:ascii="Times New Roman" w:eastAsia="Times New Roman" w:hAnsi="Times New Roman" w:cs="Times New Roman"/>
        </w:rPr>
        <w:t xml:space="preserve">filled in </w:t>
      </w:r>
      <w:r>
        <w:rPr>
          <w:rFonts w:ascii="Times New Roman" w:eastAsia="Times New Roman" w:hAnsi="Times New Roman" w:cs="Times New Roman"/>
        </w:rPr>
        <w:t xml:space="preserve">noteheads two stacked ledger lines above and two stacked ledger lines below the staff.   </w:t>
      </w:r>
    </w:p>
    <w:p w14:paraId="469CBD89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06201614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E239B42" wp14:editId="17082D0A">
            <wp:extent cx="3463636" cy="506095"/>
            <wp:effectExtent l="0" t="0" r="0" b="0"/>
            <wp:docPr id="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FBA08F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2B4B56A2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04473FAD" w14:textId="77777777" w:rsidR="00EF5346" w:rsidRDefault="0030556D" w:rsidP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</w:t>
      </w:r>
      <w:r w:rsidR="00340116">
        <w:rPr>
          <w:rFonts w:ascii="Times New Roman" w:eastAsia="Times New Roman" w:hAnsi="Times New Roman" w:cs="Times New Roman"/>
        </w:rPr>
        <w:t xml:space="preserve">filled in </w:t>
      </w:r>
      <w:r>
        <w:rPr>
          <w:rFonts w:ascii="Times New Roman" w:eastAsia="Times New Roman" w:hAnsi="Times New Roman" w:cs="Times New Roman"/>
        </w:rPr>
        <w:t>noteheads</w:t>
      </w:r>
      <w:r w:rsidR="00340116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hree stacked ledger lines above and three </w:t>
      </w:r>
      <w:r w:rsidR="00136404">
        <w:rPr>
          <w:rFonts w:ascii="Times New Roman" w:eastAsia="Times New Roman" w:hAnsi="Times New Roman" w:cs="Times New Roman"/>
        </w:rPr>
        <w:t xml:space="preserve">stacked </w:t>
      </w:r>
      <w:r>
        <w:rPr>
          <w:rFonts w:ascii="Times New Roman" w:eastAsia="Times New Roman" w:hAnsi="Times New Roman" w:cs="Times New Roman"/>
        </w:rPr>
        <w:t xml:space="preserve">ledger lines below the staff.   </w:t>
      </w:r>
    </w:p>
    <w:p w14:paraId="3C627384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27F6541D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FB487FD" wp14:editId="3BD1C6F5">
            <wp:extent cx="3463636" cy="506095"/>
            <wp:effectExtent l="0" t="0" r="0" b="0"/>
            <wp:docPr id="4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05A91D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64358970" w14:textId="77777777" w:rsidR="00EF5346" w:rsidRDefault="00EF5346">
      <w:pPr>
        <w:rPr>
          <w:rFonts w:ascii="Times New Roman" w:eastAsia="Times New Roman" w:hAnsi="Times New Roman" w:cs="Times New Roman"/>
        </w:rPr>
      </w:pPr>
    </w:p>
    <w:p w14:paraId="74E66799" w14:textId="77777777" w:rsidR="00EF5346" w:rsidRDefault="0030556D" w:rsidP="0030556D">
      <w:pPr>
        <w:ind w:left="1080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Draw </w:t>
      </w:r>
      <w:r w:rsidR="00A9251C">
        <w:rPr>
          <w:rFonts w:ascii="Times New Roman" w:eastAsia="Times New Roman" w:hAnsi="Times New Roman" w:cs="Times New Roman"/>
        </w:rPr>
        <w:t xml:space="preserve">filled in </w:t>
      </w:r>
      <w:r>
        <w:rPr>
          <w:rFonts w:ascii="Times New Roman" w:eastAsia="Times New Roman" w:hAnsi="Times New Roman" w:cs="Times New Roman"/>
        </w:rPr>
        <w:t xml:space="preserve">noteheads four stacked ledger lines above and four stacked ledger lines below the staff.   </w:t>
      </w:r>
    </w:p>
    <w:p w14:paraId="46215796" w14:textId="77777777" w:rsidR="00EF5346" w:rsidRDefault="00EF5346">
      <w:pPr>
        <w:ind w:left="1080"/>
        <w:rPr>
          <w:rFonts w:ascii="Times New Roman" w:eastAsia="Times New Roman" w:hAnsi="Times New Roman" w:cs="Times New Roman"/>
        </w:rPr>
      </w:pPr>
    </w:p>
    <w:p w14:paraId="0829EAD7" w14:textId="77777777" w:rsidR="00EF5346" w:rsidRDefault="0030556D">
      <w:pPr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9CA7ADE" wp14:editId="67D89CFE">
            <wp:extent cx="3463636" cy="506095"/>
            <wp:effectExtent l="0" t="0" r="0" b="0"/>
            <wp:docPr id="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41725"/>
                    <a:stretch>
                      <a:fillRect/>
                    </a:stretch>
                  </pic:blipFill>
                  <pic:spPr>
                    <a:xfrm>
                      <a:off x="0" y="0"/>
                      <a:ext cx="3463636" cy="506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22E94F" w14:textId="77777777" w:rsidR="00EF5346" w:rsidRDefault="00EF5346">
      <w:pPr>
        <w:ind w:left="360"/>
        <w:rPr>
          <w:rFonts w:ascii="Times New Roman" w:eastAsia="Times New Roman" w:hAnsi="Times New Roman" w:cs="Times New Roman"/>
        </w:rPr>
      </w:pPr>
    </w:p>
    <w:sectPr w:rsidR="00EF5346" w:rsidSect="0015542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7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2CE2" w14:textId="77777777" w:rsidR="00BD6E6D" w:rsidRDefault="00BD6E6D" w:rsidP="00BA0AD1">
      <w:r>
        <w:separator/>
      </w:r>
    </w:p>
  </w:endnote>
  <w:endnote w:type="continuationSeparator" w:id="0">
    <w:p w14:paraId="466C97BC" w14:textId="77777777" w:rsidR="00BD6E6D" w:rsidRDefault="00BD6E6D" w:rsidP="00BA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6A49" w14:textId="08C0A06E" w:rsidR="00BA0AD1" w:rsidRPr="0015542F" w:rsidRDefault="0015542F" w:rsidP="0015542F">
    <w:pPr>
      <w:jc w:val="center"/>
      <w:rPr>
        <w:rFonts w:ascii="Times New Roman" w:hAnsi="Times New Roman" w:cs="Times New Roman"/>
        <w:color w:val="767171" w:themeColor="background2" w:themeShade="80"/>
        <w:sz w:val="20"/>
        <w:szCs w:val="20"/>
      </w:rPr>
    </w:pPr>
    <w:r>
      <w:rPr>
        <w:rFonts w:ascii="Times New Roman" w:hAnsi="Times New Roman" w:cs="Times New Roman"/>
        <w:color w:val="767171" w:themeColor="background2" w:themeShade="80"/>
        <w:sz w:val="20"/>
        <w:szCs w:val="20"/>
      </w:rPr>
      <w:t>Chelsey Hamm</w:t>
    </w:r>
    <w:r w:rsidRPr="0015542F">
      <w:rPr>
        <w:rFonts w:ascii="Times New Roman" w:hAnsi="Times New Roman" w:cs="Times New Roman"/>
        <w:color w:val="767171" w:themeColor="background2" w:themeShade="80"/>
        <w:sz w:val="20"/>
        <w:szCs w:val="20"/>
      </w:rPr>
      <w:t>. © 2021. CC BY–SA 4.0. Open Music Theory.</w:t>
    </w:r>
    <w:r w:rsidRPr="0015542F">
      <w:rPr>
        <w:rFonts w:ascii="Times New Roman" w:hAnsi="Times New Roman" w:cs="Times New Roman"/>
        <w:color w:val="767171" w:themeColor="background2" w:themeShade="80"/>
        <w:sz w:val="20"/>
        <w:szCs w:val="20"/>
      </w:rPr>
      <w:br/>
    </w:r>
    <w:r w:rsidRPr="00525FBA">
      <w:rPr>
        <w:rFonts w:ascii="Times New Roman" w:hAnsi="Times New Roman" w:cs="Times New Roman"/>
        <w:iCs/>
        <w:color w:val="767171" w:themeColor="background2" w:themeShade="80"/>
        <w:sz w:val="20"/>
        <w:szCs w:val="20"/>
      </w:rPr>
      <w:fldChar w:fldCharType="begin"/>
    </w:r>
    <w:r w:rsidRPr="00525FBA">
      <w:rPr>
        <w:rFonts w:ascii="Times New Roman" w:hAnsi="Times New Roman" w:cs="Times New Roman"/>
        <w:iCs/>
        <w:color w:val="767171" w:themeColor="background2" w:themeShade="80"/>
        <w:sz w:val="20"/>
        <w:szCs w:val="20"/>
      </w:rPr>
      <w:instrText xml:space="preserve"> PAGE  \* MERGEFORMAT </w:instrText>
    </w:r>
    <w:r w:rsidRPr="00525FBA">
      <w:rPr>
        <w:rFonts w:ascii="Times New Roman" w:hAnsi="Times New Roman" w:cs="Times New Roman"/>
        <w:iCs/>
        <w:color w:val="767171" w:themeColor="background2" w:themeShade="80"/>
        <w:sz w:val="20"/>
        <w:szCs w:val="20"/>
      </w:rPr>
      <w:fldChar w:fldCharType="separate"/>
    </w:r>
    <w:r w:rsidRPr="00525FBA">
      <w:rPr>
        <w:rFonts w:ascii="Times New Roman" w:hAnsi="Times New Roman" w:cs="Times New Roman"/>
        <w:iCs/>
        <w:color w:val="767171" w:themeColor="background2" w:themeShade="80"/>
        <w:sz w:val="20"/>
        <w:szCs w:val="20"/>
      </w:rPr>
      <w:t>2</w:t>
    </w:r>
    <w:r w:rsidRPr="00525FBA">
      <w:rPr>
        <w:rFonts w:ascii="Times New Roman" w:hAnsi="Times New Roman" w:cs="Times New Roman"/>
        <w:iCs/>
        <w:color w:val="767171" w:themeColor="background2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B974" w14:textId="5B28F321" w:rsidR="0015542F" w:rsidRPr="0015542F" w:rsidRDefault="0015542F" w:rsidP="0015542F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240" w:line="360" w:lineRule="atLeast"/>
      <w:jc w:val="center"/>
      <w:rPr>
        <w:color w:val="767171" w:themeColor="background2" w:themeShade="80"/>
        <w:sz w:val="20"/>
        <w:szCs w:val="20"/>
      </w:rPr>
    </w:pPr>
    <w:r w:rsidRPr="0015542F">
      <w:rPr>
        <w:rFonts w:ascii="Times New Roman" w:hAnsi="Times New Roman" w:cs="Times New Roman"/>
        <w:color w:val="767171" w:themeColor="background2" w:themeShade="80"/>
        <w:sz w:val="20"/>
        <w:szCs w:val="20"/>
      </w:rPr>
      <w:t>Chelsey Hamm. © 2021. CC BY–SA 4.0. Open Music Theory.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3645" w14:textId="77777777" w:rsidR="00BD6E6D" w:rsidRDefault="00BD6E6D" w:rsidP="00BA0AD1">
      <w:r>
        <w:separator/>
      </w:r>
    </w:p>
  </w:footnote>
  <w:footnote w:type="continuationSeparator" w:id="0">
    <w:p w14:paraId="62B6794A" w14:textId="77777777" w:rsidR="00BD6E6D" w:rsidRDefault="00BD6E6D" w:rsidP="00BA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A9CB" w14:textId="77777777" w:rsidR="00FA29B8" w:rsidRPr="00E73733" w:rsidRDefault="00FA29B8" w:rsidP="00FA29B8">
    <w:pPr>
      <w:pStyle w:val="Header"/>
      <w:rPr>
        <w:rFonts w:ascii="Helvetica" w:hAnsi="Helvetica"/>
        <w:sz w:val="58"/>
        <w:szCs w:val="58"/>
      </w:rPr>
    </w:pPr>
  </w:p>
  <w:p w14:paraId="3A13D1E7" w14:textId="1B3334F1" w:rsidR="005939E3" w:rsidRPr="00FA29B8" w:rsidRDefault="00FA29B8" w:rsidP="00FA29B8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 xml:space="preserve">Notation, Clefs, </w:t>
    </w:r>
    <w:r w:rsidR="00BC23EF">
      <w:rPr>
        <w:rFonts w:ascii="Helvetica" w:hAnsi="Helvetica"/>
        <w:b/>
        <w:bCs/>
        <w:color w:val="767171" w:themeColor="background2" w:themeShade="80"/>
      </w:rPr>
      <w:t xml:space="preserve">and </w:t>
    </w:r>
    <w:r>
      <w:rPr>
        <w:rFonts w:ascii="Helvetica" w:hAnsi="Helvetica"/>
        <w:b/>
        <w:bCs/>
        <w:color w:val="767171" w:themeColor="background2" w:themeShade="80"/>
      </w:rPr>
      <w:t>Ledger Lines</w:t>
    </w:r>
  </w:p>
  <w:p w14:paraId="2568674E" w14:textId="77777777" w:rsidR="005939E3" w:rsidRDefault="00593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BF54" w14:textId="77777777" w:rsidR="00F332B2" w:rsidRPr="00027AE4" w:rsidRDefault="00F332B2" w:rsidP="00F332B2">
    <w:pPr>
      <w:pStyle w:val="Header"/>
      <w:rPr>
        <w:rFonts w:ascii="Helvetica" w:hAnsi="Helvetica"/>
        <w:sz w:val="40"/>
        <w:szCs w:val="40"/>
      </w:rPr>
    </w:pPr>
  </w:p>
  <w:p w14:paraId="6562FDFD" w14:textId="5DEEAD20" w:rsidR="00F332B2" w:rsidRPr="00542220" w:rsidRDefault="00F332B2" w:rsidP="00F332B2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 xml:space="preserve">Noteheads, Clefs, </w:t>
    </w:r>
    <w:r w:rsidR="00BC23EF">
      <w:rPr>
        <w:rFonts w:ascii="Helvetica" w:hAnsi="Helvetica"/>
        <w:b/>
        <w:bCs/>
        <w:sz w:val="44"/>
        <w:szCs w:val="44"/>
      </w:rPr>
      <w:t xml:space="preserve">and </w:t>
    </w:r>
    <w:r>
      <w:rPr>
        <w:rFonts w:ascii="Helvetica" w:hAnsi="Helvetica"/>
        <w:b/>
        <w:bCs/>
        <w:sz w:val="44"/>
        <w:szCs w:val="44"/>
      </w:rPr>
      <w:t>Ledger Lines</w:t>
    </w:r>
  </w:p>
  <w:p w14:paraId="21B6B225" w14:textId="43E84265" w:rsidR="00F332B2" w:rsidRDefault="00F332B2" w:rsidP="00F332B2"/>
  <w:p w14:paraId="78DD0A1B" w14:textId="77777777" w:rsidR="00F332B2" w:rsidRPr="004149F3" w:rsidRDefault="00F332B2" w:rsidP="00F332B2">
    <w:pPr>
      <w:jc w:val="center"/>
      <w:rPr>
        <w:rFonts w:ascii="Times New Roman" w:hAnsi="Times New Roman" w:cs="Times New Roman"/>
        <w:b/>
        <w:bCs/>
      </w:rPr>
    </w:pPr>
    <w:r w:rsidRPr="004149F3">
      <w:rPr>
        <w:rFonts w:ascii="Times New Roman" w:hAnsi="Times New Roman" w:cs="Times New Roman"/>
        <w:b/>
        <w:bCs/>
      </w:rPr>
      <w:t>Name: _______________________________________________</w:t>
    </w:r>
  </w:p>
  <w:p w14:paraId="52D9B7C0" w14:textId="77777777" w:rsidR="00F332B2" w:rsidRDefault="00F332B2" w:rsidP="00F332B2">
    <w:pPr>
      <w:pStyle w:val="Header"/>
    </w:pPr>
  </w:p>
  <w:p w14:paraId="6E6E0471" w14:textId="77777777" w:rsidR="00830962" w:rsidRPr="00F332B2" w:rsidRDefault="00830962" w:rsidP="00F3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4773D"/>
    <w:multiLevelType w:val="multilevel"/>
    <w:tmpl w:val="B40E20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1289"/>
    <w:multiLevelType w:val="hybridMultilevel"/>
    <w:tmpl w:val="1C5C4478"/>
    <w:lvl w:ilvl="0" w:tplc="A9C22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C5E43"/>
    <w:multiLevelType w:val="hybridMultilevel"/>
    <w:tmpl w:val="3F7C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46"/>
    <w:rsid w:val="00132C28"/>
    <w:rsid w:val="00136404"/>
    <w:rsid w:val="0015542F"/>
    <w:rsid w:val="0030556D"/>
    <w:rsid w:val="00340116"/>
    <w:rsid w:val="0034716B"/>
    <w:rsid w:val="004149F3"/>
    <w:rsid w:val="00422653"/>
    <w:rsid w:val="00503A57"/>
    <w:rsid w:val="00525FBA"/>
    <w:rsid w:val="005939E3"/>
    <w:rsid w:val="00603566"/>
    <w:rsid w:val="00621F54"/>
    <w:rsid w:val="00774B99"/>
    <w:rsid w:val="00830962"/>
    <w:rsid w:val="00832241"/>
    <w:rsid w:val="009D5DBB"/>
    <w:rsid w:val="00A9251C"/>
    <w:rsid w:val="00B1238F"/>
    <w:rsid w:val="00B60F34"/>
    <w:rsid w:val="00BA0AD1"/>
    <w:rsid w:val="00BC23EF"/>
    <w:rsid w:val="00BD6E6D"/>
    <w:rsid w:val="00EF5346"/>
    <w:rsid w:val="00F332B2"/>
    <w:rsid w:val="00FA29B8"/>
    <w:rsid w:val="00FC56A0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A76A65"/>
  <w15:docId w15:val="{90572866-F6B9-BD4C-9FC7-3566F1F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C0F0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A0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AD1"/>
  </w:style>
  <w:style w:type="paragraph" w:styleId="Footer">
    <w:name w:val="footer"/>
    <w:basedOn w:val="Normal"/>
    <w:link w:val="FooterChar"/>
    <w:uiPriority w:val="99"/>
    <w:unhideWhenUsed/>
    <w:rsid w:val="00BA0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AD1"/>
  </w:style>
  <w:style w:type="character" w:styleId="Hyperlink">
    <w:name w:val="Hyperlink"/>
    <w:basedOn w:val="DefaultParagraphFont"/>
    <w:uiPriority w:val="99"/>
    <w:unhideWhenUsed/>
    <w:rsid w:val="00F332B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x9pvdflpjInn7UFm6Ex29+9vQ==">AMUW2mXsi9kU9UY/15yDAfjbvgjkHdPG19HVr8xtz4sj6s2wU+QGehItcQTjbLnrJNApBHQSrTc63burrQ3mXkJeugUSihBwEyWvNEmUFXM6Q1uJ37+y8Ud6x4YECWkXdJGPUkQHSFaQ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Gabriel Gravini</cp:lastModifiedBy>
  <cp:revision>11</cp:revision>
  <dcterms:created xsi:type="dcterms:W3CDTF">2021-08-31T15:58:00Z</dcterms:created>
  <dcterms:modified xsi:type="dcterms:W3CDTF">2022-02-01T19:38:00Z</dcterms:modified>
</cp:coreProperties>
</file>