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630"/>
      </w:tblGrid>
      <w:tr w:rsidR="00FF33BE" w:rsidRPr="00FF33BE" w14:paraId="739AF477" w14:textId="77777777" w:rsidTr="001E670E">
        <w:trPr>
          <w:jc w:val="center"/>
        </w:trPr>
        <w:tc>
          <w:tcPr>
            <w:tcW w:w="11016" w:type="dxa"/>
            <w:shd w:val="clear" w:color="auto" w:fill="F79646" w:themeFill="accent6"/>
          </w:tcPr>
          <w:p w14:paraId="7F442060" w14:textId="77777777" w:rsidR="00FF33BE" w:rsidRPr="001E670E" w:rsidRDefault="001E670E" w:rsidP="00860FE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E670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Exercise 5.5.4 </w:t>
            </w:r>
            <w:r w:rsidR="00FF33BE" w:rsidRPr="001E670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Problem Statement and Arguments (Sample 1)</w:t>
            </w:r>
          </w:p>
        </w:tc>
      </w:tr>
    </w:tbl>
    <w:p w14:paraId="1AA16129" w14:textId="77777777" w:rsidR="00FF33BE" w:rsidRPr="00FF33BE" w:rsidRDefault="00FF33BE" w:rsidP="00FF33BE">
      <w:pPr>
        <w:rPr>
          <w:rFonts w:ascii="Arial" w:hAnsi="Arial" w:cs="Arial"/>
          <w:sz w:val="22"/>
          <w:szCs w:val="22"/>
        </w:rPr>
      </w:pPr>
    </w:p>
    <w:p w14:paraId="3C1912F9" w14:textId="77777777" w:rsidR="00E52206" w:rsidRPr="001E670E" w:rsidRDefault="00E52206" w:rsidP="00FF33BE">
      <w:pPr>
        <w:spacing w:before="240" w:after="240" w:line="360" w:lineRule="auto"/>
        <w:rPr>
          <w:rFonts w:ascii="Arial" w:hAnsi="Arial" w:cs="Arial"/>
          <w:b/>
        </w:rPr>
      </w:pPr>
      <w:r w:rsidRPr="001E670E">
        <w:rPr>
          <w:rFonts w:ascii="Arial" w:hAnsi="Arial" w:cs="Arial"/>
          <w:b/>
        </w:rPr>
        <w:t>Working Title</w:t>
      </w:r>
    </w:p>
    <w:p w14:paraId="28F9B353" w14:textId="77777777" w:rsidR="00E94B1F" w:rsidRPr="00FF33BE" w:rsidRDefault="00E94B1F" w:rsidP="00FF33BE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F33BE">
        <w:rPr>
          <w:rFonts w:ascii="Arial" w:hAnsi="Arial" w:cs="Arial"/>
          <w:sz w:val="22"/>
          <w:szCs w:val="22"/>
        </w:rPr>
        <w:t>Practicum Supervision in Psychology: A Call for Mandatory Training</w:t>
      </w:r>
    </w:p>
    <w:p w14:paraId="0E613AF7" w14:textId="77777777" w:rsidR="00E52206" w:rsidRPr="001E670E" w:rsidRDefault="00E52206" w:rsidP="00FF33BE">
      <w:pPr>
        <w:spacing w:after="240" w:line="360" w:lineRule="auto"/>
        <w:rPr>
          <w:rFonts w:ascii="Arial" w:hAnsi="Arial" w:cs="Arial"/>
          <w:b/>
        </w:rPr>
      </w:pPr>
      <w:r w:rsidRPr="001E670E">
        <w:rPr>
          <w:rFonts w:ascii="Arial" w:hAnsi="Arial" w:cs="Arial"/>
          <w:b/>
          <w:bCs/>
        </w:rPr>
        <w:t>Problem Statement</w:t>
      </w:r>
    </w:p>
    <w:p w14:paraId="431FD7F8" w14:textId="77777777" w:rsidR="008C6577" w:rsidRPr="00FF33BE" w:rsidRDefault="00176F54" w:rsidP="00FF33BE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915F41" w:rsidRPr="00DC6E9A">
        <w:rPr>
          <w:rFonts w:ascii="Arial" w:hAnsi="Arial" w:cs="Arial"/>
          <w:b/>
          <w:sz w:val="22"/>
          <w:szCs w:val="22"/>
        </w:rPr>
        <w:t xml:space="preserve">o ensure the competence of graduating </w:t>
      </w:r>
      <w:r w:rsidR="00C0552E" w:rsidRPr="00DC6E9A">
        <w:rPr>
          <w:rFonts w:ascii="Arial" w:hAnsi="Arial" w:cs="Arial"/>
          <w:b/>
          <w:sz w:val="22"/>
          <w:szCs w:val="22"/>
        </w:rPr>
        <w:t>counsellors</w:t>
      </w:r>
      <w:r w:rsidR="00915F41" w:rsidRPr="00DC6E9A">
        <w:rPr>
          <w:rFonts w:ascii="Arial" w:hAnsi="Arial" w:cs="Arial"/>
          <w:b/>
          <w:sz w:val="22"/>
          <w:szCs w:val="22"/>
        </w:rPr>
        <w:t xml:space="preserve"> and </w:t>
      </w:r>
      <w:r w:rsidR="00874BED" w:rsidRPr="00DC6E9A">
        <w:rPr>
          <w:rFonts w:ascii="Arial" w:hAnsi="Arial" w:cs="Arial"/>
          <w:b/>
          <w:sz w:val="22"/>
          <w:szCs w:val="22"/>
        </w:rPr>
        <w:t xml:space="preserve">to </w:t>
      </w:r>
      <w:r w:rsidR="00915F41" w:rsidRPr="00DC6E9A">
        <w:rPr>
          <w:rFonts w:ascii="Arial" w:hAnsi="Arial" w:cs="Arial"/>
          <w:b/>
          <w:sz w:val="22"/>
          <w:szCs w:val="22"/>
        </w:rPr>
        <w:t xml:space="preserve">uphold the ethics of the profession of </w:t>
      </w:r>
      <w:r w:rsidR="00C0552E" w:rsidRPr="00DC6E9A">
        <w:rPr>
          <w:rFonts w:ascii="Arial" w:hAnsi="Arial" w:cs="Arial"/>
          <w:b/>
          <w:sz w:val="22"/>
          <w:szCs w:val="22"/>
        </w:rPr>
        <w:t xml:space="preserve">counselling </w:t>
      </w:r>
      <w:r w:rsidR="00915F41" w:rsidRPr="00DC6E9A">
        <w:rPr>
          <w:rFonts w:ascii="Arial" w:hAnsi="Arial" w:cs="Arial"/>
          <w:b/>
          <w:sz w:val="22"/>
          <w:szCs w:val="22"/>
        </w:rPr>
        <w:t xml:space="preserve">psychology, </w:t>
      </w:r>
      <w:r>
        <w:rPr>
          <w:rFonts w:ascii="Arial" w:hAnsi="Arial" w:cs="Arial"/>
          <w:b/>
          <w:sz w:val="22"/>
          <w:szCs w:val="22"/>
        </w:rPr>
        <w:t>it is necessary to</w:t>
      </w:r>
      <w:r w:rsidR="00915F41" w:rsidRPr="00DC6E9A">
        <w:rPr>
          <w:rFonts w:ascii="Arial" w:hAnsi="Arial" w:cs="Arial"/>
          <w:b/>
          <w:sz w:val="22"/>
          <w:szCs w:val="22"/>
        </w:rPr>
        <w:t xml:space="preserve"> develop mandatory formalized training for practicum supervisors.</w:t>
      </w:r>
      <w:r w:rsidR="00915F41" w:rsidRPr="00FF33BE">
        <w:rPr>
          <w:rFonts w:ascii="Arial" w:hAnsi="Arial" w:cs="Arial"/>
          <w:sz w:val="22"/>
          <w:szCs w:val="22"/>
        </w:rPr>
        <w:t xml:space="preserve"> </w:t>
      </w:r>
      <w:r w:rsidR="00915F41" w:rsidRPr="008F4EE4">
        <w:rPr>
          <w:rFonts w:ascii="Arial" w:hAnsi="Arial" w:cs="Arial"/>
          <w:b/>
          <w:sz w:val="22"/>
          <w:szCs w:val="22"/>
        </w:rPr>
        <w:t xml:space="preserve">This training must cover the essential competencies </w:t>
      </w:r>
      <w:r>
        <w:rPr>
          <w:rFonts w:ascii="Arial" w:hAnsi="Arial" w:cs="Arial"/>
          <w:b/>
          <w:sz w:val="22"/>
          <w:szCs w:val="22"/>
        </w:rPr>
        <w:t>and exhibit</w:t>
      </w:r>
      <w:r w:rsidRPr="008F4EE4">
        <w:rPr>
          <w:rFonts w:ascii="Arial" w:hAnsi="Arial" w:cs="Arial"/>
          <w:b/>
          <w:sz w:val="22"/>
          <w:szCs w:val="22"/>
        </w:rPr>
        <w:t xml:space="preserve"> </w:t>
      </w:r>
      <w:r w:rsidR="00915F41" w:rsidRPr="008F4EE4">
        <w:rPr>
          <w:rFonts w:ascii="Arial" w:hAnsi="Arial" w:cs="Arial"/>
          <w:b/>
          <w:sz w:val="22"/>
          <w:szCs w:val="22"/>
        </w:rPr>
        <w:t>a strong emphasis on how to develop an effective supervisory alliance.</w:t>
      </w:r>
      <w:r w:rsidR="00915F41" w:rsidRPr="00FF33BE">
        <w:rPr>
          <w:rFonts w:ascii="Arial" w:hAnsi="Arial" w:cs="Arial"/>
          <w:sz w:val="22"/>
          <w:szCs w:val="22"/>
        </w:rPr>
        <w:t xml:space="preserve"> For</w:t>
      </w:r>
      <w:r w:rsidR="008C6577" w:rsidRPr="00FF33BE">
        <w:rPr>
          <w:rFonts w:ascii="Arial" w:hAnsi="Arial" w:cs="Arial"/>
          <w:sz w:val="22"/>
          <w:szCs w:val="22"/>
        </w:rPr>
        <w:t xml:space="preserve"> the purpose of this paper, the term</w:t>
      </w:r>
      <w:r>
        <w:rPr>
          <w:rFonts w:ascii="Arial" w:hAnsi="Arial" w:cs="Arial"/>
          <w:sz w:val="22"/>
          <w:szCs w:val="22"/>
        </w:rPr>
        <w:t>,</w:t>
      </w:r>
      <w:r w:rsidR="008C6577" w:rsidRPr="00FF33BE">
        <w:rPr>
          <w:rFonts w:ascii="Arial" w:hAnsi="Arial" w:cs="Arial"/>
          <w:sz w:val="22"/>
          <w:szCs w:val="22"/>
        </w:rPr>
        <w:t xml:space="preserve"> </w:t>
      </w:r>
      <w:r w:rsidR="008C6577" w:rsidRPr="00FF33BE">
        <w:rPr>
          <w:rFonts w:ascii="Arial" w:hAnsi="Arial" w:cs="Arial"/>
          <w:i/>
          <w:sz w:val="22"/>
          <w:szCs w:val="22"/>
        </w:rPr>
        <w:t>supervision</w:t>
      </w:r>
      <w:r>
        <w:rPr>
          <w:rFonts w:ascii="Arial" w:hAnsi="Arial" w:cs="Arial"/>
          <w:sz w:val="22"/>
          <w:szCs w:val="22"/>
        </w:rPr>
        <w:t>,</w:t>
      </w:r>
      <w:r w:rsidR="008C6577" w:rsidRPr="00FF33BE">
        <w:rPr>
          <w:rFonts w:ascii="Arial" w:hAnsi="Arial" w:cs="Arial"/>
          <w:sz w:val="22"/>
          <w:szCs w:val="22"/>
        </w:rPr>
        <w:t xml:space="preserve"> will refer to </w:t>
      </w:r>
      <w:r>
        <w:rPr>
          <w:rFonts w:ascii="Arial" w:hAnsi="Arial" w:cs="Arial"/>
          <w:sz w:val="22"/>
          <w:szCs w:val="22"/>
        </w:rPr>
        <w:t>interactions</w:t>
      </w:r>
      <w:r w:rsidR="008C6577" w:rsidRPr="00FF33BE">
        <w:rPr>
          <w:rFonts w:ascii="Arial" w:hAnsi="Arial" w:cs="Arial"/>
          <w:sz w:val="22"/>
          <w:szCs w:val="22"/>
        </w:rPr>
        <w:t xml:space="preserve"> between supervisors and practicum students in counselling education programs.</w:t>
      </w:r>
    </w:p>
    <w:p w14:paraId="37AD0E73" w14:textId="77777777" w:rsidR="00E52206" w:rsidRPr="001E670E" w:rsidRDefault="00E52206" w:rsidP="00FF33BE">
      <w:pPr>
        <w:spacing w:after="240" w:line="360" w:lineRule="auto"/>
        <w:rPr>
          <w:rFonts w:ascii="Arial" w:hAnsi="Arial" w:cs="Arial"/>
          <w:b/>
        </w:rPr>
      </w:pPr>
      <w:r w:rsidRPr="001E670E">
        <w:rPr>
          <w:rFonts w:ascii="Arial" w:hAnsi="Arial" w:cs="Arial"/>
          <w:b/>
        </w:rPr>
        <w:t>Key Arguments</w:t>
      </w:r>
    </w:p>
    <w:p w14:paraId="051024F4" w14:textId="227EAED0" w:rsidR="008C6577" w:rsidRPr="00FF33BE" w:rsidRDefault="008C6577" w:rsidP="00FF33BE">
      <w:pPr>
        <w:numPr>
          <w:ilvl w:val="0"/>
          <w:numId w:val="2"/>
        </w:numPr>
        <w:spacing w:after="240"/>
        <w:ind w:left="360"/>
        <w:rPr>
          <w:rFonts w:ascii="Arial" w:hAnsi="Arial" w:cs="Arial"/>
          <w:sz w:val="22"/>
          <w:szCs w:val="22"/>
        </w:rPr>
      </w:pPr>
      <w:r w:rsidRPr="00FF33BE">
        <w:rPr>
          <w:rFonts w:ascii="Arial" w:hAnsi="Arial" w:cs="Arial"/>
          <w:sz w:val="22"/>
          <w:szCs w:val="22"/>
        </w:rPr>
        <w:t xml:space="preserve">There are </w:t>
      </w:r>
      <w:r w:rsidR="008B1233" w:rsidRPr="00FF33BE">
        <w:rPr>
          <w:rFonts w:ascii="Arial" w:hAnsi="Arial" w:cs="Arial"/>
          <w:sz w:val="22"/>
          <w:szCs w:val="22"/>
        </w:rPr>
        <w:t>three</w:t>
      </w:r>
      <w:r w:rsidRPr="00FF33BE">
        <w:rPr>
          <w:rFonts w:ascii="Arial" w:hAnsi="Arial" w:cs="Arial"/>
          <w:sz w:val="22"/>
          <w:szCs w:val="22"/>
        </w:rPr>
        <w:t xml:space="preserve"> functions of supervision: </w:t>
      </w:r>
      <w:r w:rsidR="00874BED">
        <w:rPr>
          <w:rFonts w:ascii="Arial" w:hAnsi="Arial" w:cs="Arial"/>
          <w:sz w:val="22"/>
          <w:szCs w:val="22"/>
        </w:rPr>
        <w:t>(</w:t>
      </w:r>
      <w:r w:rsidRPr="00FF33BE">
        <w:rPr>
          <w:rFonts w:ascii="Arial" w:hAnsi="Arial" w:cs="Arial"/>
          <w:sz w:val="22"/>
          <w:szCs w:val="22"/>
        </w:rPr>
        <w:t xml:space="preserve">a) to assist students </w:t>
      </w:r>
      <w:r w:rsidR="008C7170">
        <w:rPr>
          <w:rFonts w:ascii="Arial" w:hAnsi="Arial" w:cs="Arial"/>
          <w:sz w:val="22"/>
          <w:szCs w:val="22"/>
        </w:rPr>
        <w:t>in</w:t>
      </w:r>
      <w:r w:rsidR="008C7170" w:rsidRPr="00FF33BE">
        <w:rPr>
          <w:rFonts w:ascii="Arial" w:hAnsi="Arial" w:cs="Arial"/>
          <w:sz w:val="22"/>
          <w:szCs w:val="22"/>
        </w:rPr>
        <w:t xml:space="preserve"> </w:t>
      </w:r>
      <w:r w:rsidRPr="00FF33BE">
        <w:rPr>
          <w:rFonts w:ascii="Arial" w:hAnsi="Arial" w:cs="Arial"/>
          <w:sz w:val="22"/>
          <w:szCs w:val="22"/>
        </w:rPr>
        <w:t>gaining the knowledge and skills to become competent practitioners</w:t>
      </w:r>
      <w:r w:rsidR="008B1233" w:rsidRPr="00FF33BE">
        <w:rPr>
          <w:rFonts w:ascii="Arial" w:hAnsi="Arial" w:cs="Arial"/>
          <w:sz w:val="22"/>
          <w:szCs w:val="22"/>
        </w:rPr>
        <w:t>,</w:t>
      </w:r>
      <w:r w:rsidRPr="00FF33BE">
        <w:rPr>
          <w:rFonts w:ascii="Arial" w:hAnsi="Arial" w:cs="Arial"/>
          <w:sz w:val="22"/>
          <w:szCs w:val="22"/>
        </w:rPr>
        <w:t xml:space="preserve"> </w:t>
      </w:r>
      <w:r w:rsidR="00874BED">
        <w:rPr>
          <w:rFonts w:ascii="Arial" w:hAnsi="Arial" w:cs="Arial"/>
          <w:sz w:val="22"/>
          <w:szCs w:val="22"/>
        </w:rPr>
        <w:t>(</w:t>
      </w:r>
      <w:r w:rsidRPr="00FF33BE">
        <w:rPr>
          <w:rFonts w:ascii="Arial" w:hAnsi="Arial" w:cs="Arial"/>
          <w:sz w:val="22"/>
          <w:szCs w:val="22"/>
        </w:rPr>
        <w:t>b) to ensure appropriate treatment for the client</w:t>
      </w:r>
      <w:r w:rsidR="008B1233" w:rsidRPr="00FF33BE">
        <w:rPr>
          <w:rFonts w:ascii="Arial" w:hAnsi="Arial" w:cs="Arial"/>
          <w:sz w:val="22"/>
          <w:szCs w:val="22"/>
        </w:rPr>
        <w:t>,</w:t>
      </w:r>
      <w:r w:rsidRPr="00FF33BE">
        <w:rPr>
          <w:rFonts w:ascii="Arial" w:hAnsi="Arial" w:cs="Arial"/>
          <w:sz w:val="22"/>
          <w:szCs w:val="22"/>
        </w:rPr>
        <w:t xml:space="preserve"> and </w:t>
      </w:r>
      <w:r w:rsidR="008B1233" w:rsidRPr="00FF33BE">
        <w:rPr>
          <w:rFonts w:ascii="Arial" w:hAnsi="Arial" w:cs="Arial"/>
          <w:sz w:val="22"/>
          <w:szCs w:val="22"/>
        </w:rPr>
        <w:t xml:space="preserve">(c) </w:t>
      </w:r>
      <w:r w:rsidRPr="00FF33BE">
        <w:rPr>
          <w:rFonts w:ascii="Arial" w:hAnsi="Arial" w:cs="Arial"/>
          <w:sz w:val="22"/>
          <w:szCs w:val="22"/>
        </w:rPr>
        <w:t>to protect society from incompetent practitioners</w:t>
      </w:r>
      <w:r w:rsidR="002B683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839">
        <w:rPr>
          <w:rFonts w:ascii="Arial" w:hAnsi="Arial" w:cs="Arial"/>
          <w:sz w:val="22"/>
          <w:szCs w:val="22"/>
        </w:rPr>
        <w:t>Alvise</w:t>
      </w:r>
      <w:proofErr w:type="spellEnd"/>
      <w:r w:rsidR="002B6839">
        <w:rPr>
          <w:rFonts w:ascii="Arial" w:hAnsi="Arial" w:cs="Arial"/>
          <w:sz w:val="22"/>
          <w:szCs w:val="22"/>
        </w:rPr>
        <w:t xml:space="preserve">, 2017; </w:t>
      </w:r>
      <w:proofErr w:type="spellStart"/>
      <w:r w:rsidR="002B6839">
        <w:rPr>
          <w:rFonts w:ascii="Arial" w:hAnsi="Arial" w:cs="Arial"/>
          <w:sz w:val="22"/>
          <w:szCs w:val="22"/>
        </w:rPr>
        <w:t>Dunkan</w:t>
      </w:r>
      <w:proofErr w:type="spellEnd"/>
      <w:r w:rsidR="003C42EC">
        <w:rPr>
          <w:rFonts w:ascii="Arial" w:hAnsi="Arial" w:cs="Arial"/>
          <w:sz w:val="22"/>
          <w:szCs w:val="22"/>
        </w:rPr>
        <w:t xml:space="preserve"> et al.</w:t>
      </w:r>
      <w:r w:rsidR="002B6839">
        <w:rPr>
          <w:rFonts w:ascii="Arial" w:hAnsi="Arial" w:cs="Arial"/>
          <w:sz w:val="22"/>
          <w:szCs w:val="22"/>
        </w:rPr>
        <w:t>, 2015; Wentworth &amp; Brown, 2018)</w:t>
      </w:r>
      <w:r w:rsidRPr="00FF33BE">
        <w:rPr>
          <w:rFonts w:ascii="Arial" w:hAnsi="Arial" w:cs="Arial"/>
          <w:sz w:val="22"/>
          <w:szCs w:val="22"/>
        </w:rPr>
        <w:t>.</w:t>
      </w:r>
    </w:p>
    <w:p w14:paraId="57664994" w14:textId="77777777" w:rsidR="008C6577" w:rsidRPr="00FF33BE" w:rsidRDefault="008C6577" w:rsidP="00FF33BE">
      <w:pPr>
        <w:numPr>
          <w:ilvl w:val="0"/>
          <w:numId w:val="2"/>
        </w:numPr>
        <w:spacing w:after="240"/>
        <w:ind w:left="360"/>
        <w:rPr>
          <w:rFonts w:ascii="Arial" w:hAnsi="Arial" w:cs="Arial"/>
          <w:sz w:val="22"/>
          <w:szCs w:val="22"/>
        </w:rPr>
      </w:pPr>
      <w:r w:rsidRPr="00FF33BE">
        <w:rPr>
          <w:rFonts w:ascii="Arial" w:hAnsi="Arial" w:cs="Arial"/>
          <w:sz w:val="22"/>
          <w:szCs w:val="22"/>
        </w:rPr>
        <w:t xml:space="preserve">In addition to </w:t>
      </w:r>
      <w:r w:rsidR="00874BED">
        <w:rPr>
          <w:rFonts w:ascii="Arial" w:hAnsi="Arial" w:cs="Arial"/>
          <w:sz w:val="22"/>
          <w:szCs w:val="22"/>
        </w:rPr>
        <w:t>a</w:t>
      </w:r>
      <w:r w:rsidR="00874BED" w:rsidRPr="00FF33BE">
        <w:rPr>
          <w:rFonts w:ascii="Arial" w:hAnsi="Arial" w:cs="Arial"/>
          <w:sz w:val="22"/>
          <w:szCs w:val="22"/>
        </w:rPr>
        <w:t xml:space="preserve"> </w:t>
      </w:r>
      <w:r w:rsidRPr="00FF33BE">
        <w:rPr>
          <w:rFonts w:ascii="Arial" w:hAnsi="Arial" w:cs="Arial"/>
          <w:sz w:val="22"/>
          <w:szCs w:val="22"/>
        </w:rPr>
        <w:t>duty to society, there are a number of ethical considerations involved in supervision</w:t>
      </w:r>
      <w:r w:rsidR="00874BED">
        <w:rPr>
          <w:rFonts w:ascii="Arial" w:hAnsi="Arial" w:cs="Arial"/>
          <w:sz w:val="22"/>
          <w:szCs w:val="22"/>
        </w:rPr>
        <w:t xml:space="preserve">, </w:t>
      </w:r>
      <w:r w:rsidRPr="00FF33BE">
        <w:rPr>
          <w:rFonts w:ascii="Arial" w:hAnsi="Arial" w:cs="Arial"/>
          <w:sz w:val="22"/>
          <w:szCs w:val="22"/>
        </w:rPr>
        <w:t>includ</w:t>
      </w:r>
      <w:r w:rsidR="00176F54">
        <w:rPr>
          <w:rFonts w:ascii="Arial" w:hAnsi="Arial" w:cs="Arial"/>
          <w:sz w:val="22"/>
          <w:szCs w:val="22"/>
        </w:rPr>
        <w:t>ing</w:t>
      </w:r>
      <w:r w:rsidRPr="00FF33BE">
        <w:rPr>
          <w:rFonts w:ascii="Arial" w:hAnsi="Arial" w:cs="Arial"/>
          <w:sz w:val="22"/>
          <w:szCs w:val="22"/>
        </w:rPr>
        <w:t xml:space="preserve"> informed consent, multiple relationships, competence, and self-care</w:t>
      </w:r>
      <w:r w:rsidR="002B6839">
        <w:rPr>
          <w:rFonts w:ascii="Arial" w:hAnsi="Arial" w:cs="Arial"/>
          <w:sz w:val="22"/>
          <w:szCs w:val="22"/>
        </w:rPr>
        <w:t xml:space="preserve"> (Duncan et al., 2015; George, 2014; Noble &amp; Cross, 2018)</w:t>
      </w:r>
      <w:r w:rsidRPr="00FF33BE">
        <w:rPr>
          <w:rFonts w:ascii="Arial" w:hAnsi="Arial" w:cs="Arial"/>
          <w:sz w:val="22"/>
          <w:szCs w:val="22"/>
        </w:rPr>
        <w:t>.</w:t>
      </w:r>
    </w:p>
    <w:p w14:paraId="0A21A1AA" w14:textId="6368C46F" w:rsidR="008C6577" w:rsidRPr="00FF33BE" w:rsidRDefault="008C6577" w:rsidP="00FF33BE">
      <w:pPr>
        <w:numPr>
          <w:ilvl w:val="0"/>
          <w:numId w:val="2"/>
        </w:numPr>
        <w:spacing w:after="240"/>
        <w:ind w:left="360"/>
        <w:rPr>
          <w:rFonts w:ascii="Arial" w:hAnsi="Arial" w:cs="Arial"/>
          <w:sz w:val="22"/>
          <w:szCs w:val="22"/>
        </w:rPr>
      </w:pPr>
      <w:r w:rsidRPr="00FF33BE">
        <w:rPr>
          <w:rFonts w:ascii="Arial" w:hAnsi="Arial" w:cs="Arial"/>
          <w:sz w:val="22"/>
          <w:szCs w:val="22"/>
        </w:rPr>
        <w:t xml:space="preserve">Unethical supervision can range from ineffective to harmful, and research has demonstrated that this kind of practice occurs in </w:t>
      </w:r>
      <w:r w:rsidR="008B1233" w:rsidRPr="00FF33BE">
        <w:rPr>
          <w:rFonts w:ascii="Arial" w:hAnsi="Arial" w:cs="Arial"/>
          <w:sz w:val="22"/>
          <w:szCs w:val="22"/>
        </w:rPr>
        <w:t>some</w:t>
      </w:r>
      <w:r w:rsidRPr="00FF33BE">
        <w:rPr>
          <w:rFonts w:ascii="Arial" w:hAnsi="Arial" w:cs="Arial"/>
          <w:sz w:val="22"/>
          <w:szCs w:val="22"/>
        </w:rPr>
        <w:t xml:space="preserve"> practicum settings</w:t>
      </w:r>
      <w:r w:rsidR="00690904">
        <w:rPr>
          <w:rFonts w:ascii="Arial" w:hAnsi="Arial" w:cs="Arial"/>
          <w:sz w:val="22"/>
          <w:szCs w:val="22"/>
        </w:rPr>
        <w:t xml:space="preserve"> (Broadmead</w:t>
      </w:r>
      <w:r w:rsidR="003C42EC">
        <w:rPr>
          <w:rFonts w:ascii="Arial" w:hAnsi="Arial" w:cs="Arial"/>
          <w:sz w:val="22"/>
          <w:szCs w:val="22"/>
        </w:rPr>
        <w:t xml:space="preserve"> et al.</w:t>
      </w:r>
      <w:r w:rsidR="00690904">
        <w:rPr>
          <w:rFonts w:ascii="Arial" w:hAnsi="Arial" w:cs="Arial"/>
          <w:sz w:val="22"/>
          <w:szCs w:val="22"/>
        </w:rPr>
        <w:t>, 2015; Steadman &amp; Wise, 2016; Wentworth &amp; Brown, 2018)</w:t>
      </w:r>
      <w:r w:rsidRPr="00FF33BE">
        <w:rPr>
          <w:rFonts w:ascii="Arial" w:hAnsi="Arial" w:cs="Arial"/>
          <w:sz w:val="22"/>
          <w:szCs w:val="22"/>
        </w:rPr>
        <w:t xml:space="preserve">. According to the research, unethical supervision </w:t>
      </w:r>
      <w:r w:rsidR="00C976B9">
        <w:rPr>
          <w:rFonts w:ascii="Arial" w:hAnsi="Arial" w:cs="Arial"/>
          <w:sz w:val="22"/>
          <w:szCs w:val="22"/>
        </w:rPr>
        <w:t>may have</w:t>
      </w:r>
      <w:r w:rsidR="00C976B9" w:rsidRPr="00FF33BE">
        <w:rPr>
          <w:rFonts w:ascii="Arial" w:hAnsi="Arial" w:cs="Arial"/>
          <w:sz w:val="22"/>
          <w:szCs w:val="22"/>
        </w:rPr>
        <w:t xml:space="preserve"> </w:t>
      </w:r>
      <w:r w:rsidRPr="00FF33BE">
        <w:rPr>
          <w:rFonts w:ascii="Arial" w:hAnsi="Arial" w:cs="Arial"/>
          <w:sz w:val="22"/>
          <w:szCs w:val="22"/>
        </w:rPr>
        <w:t xml:space="preserve">numerous negative consequences </w:t>
      </w:r>
      <w:r w:rsidR="00874BED">
        <w:rPr>
          <w:rFonts w:ascii="Arial" w:hAnsi="Arial" w:cs="Arial"/>
          <w:sz w:val="22"/>
          <w:szCs w:val="22"/>
        </w:rPr>
        <w:t>including</w:t>
      </w:r>
      <w:r w:rsidR="00874BED" w:rsidRPr="00FF33BE">
        <w:rPr>
          <w:rFonts w:ascii="Arial" w:hAnsi="Arial" w:cs="Arial"/>
          <w:sz w:val="22"/>
          <w:szCs w:val="22"/>
        </w:rPr>
        <w:t xml:space="preserve"> </w:t>
      </w:r>
      <w:r w:rsidRPr="00FF33BE">
        <w:rPr>
          <w:rFonts w:ascii="Arial" w:hAnsi="Arial" w:cs="Arial"/>
          <w:sz w:val="22"/>
          <w:szCs w:val="22"/>
        </w:rPr>
        <w:t>harm</w:t>
      </w:r>
      <w:r w:rsidR="00C976B9">
        <w:rPr>
          <w:rFonts w:ascii="Arial" w:hAnsi="Arial" w:cs="Arial"/>
          <w:sz w:val="22"/>
          <w:szCs w:val="22"/>
        </w:rPr>
        <w:t>ing</w:t>
      </w:r>
      <w:r w:rsidRPr="00FF33BE">
        <w:rPr>
          <w:rFonts w:ascii="Arial" w:hAnsi="Arial" w:cs="Arial"/>
          <w:sz w:val="22"/>
          <w:szCs w:val="22"/>
        </w:rPr>
        <w:t xml:space="preserve"> the supervisee, and </w:t>
      </w:r>
      <w:r w:rsidR="00C976B9">
        <w:rPr>
          <w:rFonts w:ascii="Arial" w:hAnsi="Arial" w:cs="Arial"/>
          <w:sz w:val="22"/>
          <w:szCs w:val="22"/>
        </w:rPr>
        <w:t xml:space="preserve">creating </w:t>
      </w:r>
      <w:r w:rsidRPr="00FF33BE">
        <w:rPr>
          <w:rFonts w:ascii="Arial" w:hAnsi="Arial" w:cs="Arial"/>
          <w:sz w:val="22"/>
          <w:szCs w:val="22"/>
        </w:rPr>
        <w:t xml:space="preserve">effects </w:t>
      </w:r>
      <w:r w:rsidR="00874BED">
        <w:rPr>
          <w:rFonts w:ascii="Arial" w:hAnsi="Arial" w:cs="Arial"/>
          <w:sz w:val="22"/>
          <w:szCs w:val="22"/>
        </w:rPr>
        <w:t xml:space="preserve">that </w:t>
      </w:r>
      <w:r w:rsidR="00C976B9">
        <w:rPr>
          <w:rFonts w:ascii="Arial" w:hAnsi="Arial" w:cs="Arial"/>
          <w:sz w:val="22"/>
          <w:szCs w:val="22"/>
        </w:rPr>
        <w:t>can</w:t>
      </w:r>
      <w:r w:rsidR="00C976B9" w:rsidRPr="00FF33BE">
        <w:rPr>
          <w:rFonts w:ascii="Arial" w:hAnsi="Arial" w:cs="Arial"/>
          <w:sz w:val="22"/>
          <w:szCs w:val="22"/>
        </w:rPr>
        <w:t xml:space="preserve"> </w:t>
      </w:r>
      <w:r w:rsidR="00C976B9">
        <w:rPr>
          <w:rFonts w:ascii="Arial" w:hAnsi="Arial" w:cs="Arial"/>
          <w:sz w:val="22"/>
          <w:szCs w:val="22"/>
        </w:rPr>
        <w:t>affect</w:t>
      </w:r>
      <w:r w:rsidRPr="00FF33BE">
        <w:rPr>
          <w:rFonts w:ascii="Arial" w:hAnsi="Arial" w:cs="Arial"/>
          <w:sz w:val="22"/>
          <w:szCs w:val="22"/>
        </w:rPr>
        <w:t xml:space="preserve"> </w:t>
      </w:r>
      <w:r w:rsidR="00874BED">
        <w:rPr>
          <w:rFonts w:ascii="Arial" w:hAnsi="Arial" w:cs="Arial"/>
          <w:sz w:val="22"/>
          <w:szCs w:val="22"/>
        </w:rPr>
        <w:t xml:space="preserve">their </w:t>
      </w:r>
      <w:r w:rsidRPr="00FF33BE">
        <w:rPr>
          <w:rFonts w:ascii="Arial" w:hAnsi="Arial" w:cs="Arial"/>
          <w:sz w:val="22"/>
          <w:szCs w:val="22"/>
        </w:rPr>
        <w:t>work with clients</w:t>
      </w:r>
      <w:r w:rsidR="00021CB7">
        <w:rPr>
          <w:rFonts w:ascii="Arial" w:hAnsi="Arial" w:cs="Arial"/>
          <w:sz w:val="22"/>
          <w:szCs w:val="22"/>
        </w:rPr>
        <w:t xml:space="preserve"> (Broadmead et al., 2015; Noble &amp; Cross, 2018)</w:t>
      </w:r>
      <w:r w:rsidRPr="00FF33BE">
        <w:rPr>
          <w:rFonts w:ascii="Arial" w:hAnsi="Arial" w:cs="Arial"/>
          <w:sz w:val="22"/>
          <w:szCs w:val="22"/>
        </w:rPr>
        <w:t xml:space="preserve">. </w:t>
      </w:r>
    </w:p>
    <w:p w14:paraId="4743A3A4" w14:textId="77777777" w:rsidR="008C6577" w:rsidRPr="00FF33BE" w:rsidRDefault="008C6577" w:rsidP="00FF33BE">
      <w:pPr>
        <w:numPr>
          <w:ilvl w:val="0"/>
          <w:numId w:val="2"/>
        </w:numPr>
        <w:spacing w:after="240"/>
        <w:ind w:left="360"/>
        <w:rPr>
          <w:rFonts w:ascii="Arial" w:hAnsi="Arial" w:cs="Arial"/>
          <w:sz w:val="22"/>
          <w:szCs w:val="22"/>
        </w:rPr>
      </w:pPr>
      <w:r w:rsidRPr="00FF33BE">
        <w:rPr>
          <w:rFonts w:ascii="Arial" w:hAnsi="Arial" w:cs="Arial"/>
          <w:sz w:val="22"/>
          <w:szCs w:val="22"/>
        </w:rPr>
        <w:t>A number of researchers have investigated wh</w:t>
      </w:r>
      <w:r w:rsidR="00874BED">
        <w:rPr>
          <w:rFonts w:ascii="Arial" w:hAnsi="Arial" w:cs="Arial"/>
          <w:sz w:val="22"/>
          <w:szCs w:val="22"/>
        </w:rPr>
        <w:t>ich</w:t>
      </w:r>
      <w:r w:rsidRPr="00FF33BE">
        <w:rPr>
          <w:rFonts w:ascii="Arial" w:hAnsi="Arial" w:cs="Arial"/>
          <w:sz w:val="22"/>
          <w:szCs w:val="22"/>
        </w:rPr>
        <w:t xml:space="preserve"> factors are involved in ethical and competent supervision, and a few core competencies have emerged</w:t>
      </w:r>
      <w:r w:rsidR="00021CB7">
        <w:rPr>
          <w:rFonts w:ascii="Arial" w:hAnsi="Arial" w:cs="Arial"/>
          <w:sz w:val="22"/>
          <w:szCs w:val="22"/>
        </w:rPr>
        <w:t xml:space="preserve"> (Frank, 2017; </w:t>
      </w:r>
      <w:proofErr w:type="spellStart"/>
      <w:r w:rsidR="00021CB7">
        <w:rPr>
          <w:rFonts w:ascii="Arial" w:hAnsi="Arial" w:cs="Arial"/>
          <w:sz w:val="22"/>
          <w:szCs w:val="22"/>
        </w:rPr>
        <w:t>Humbolt</w:t>
      </w:r>
      <w:proofErr w:type="spellEnd"/>
      <w:r w:rsidR="00021CB7">
        <w:rPr>
          <w:rFonts w:ascii="Arial" w:hAnsi="Arial" w:cs="Arial"/>
          <w:sz w:val="22"/>
          <w:szCs w:val="22"/>
        </w:rPr>
        <w:t xml:space="preserve"> &amp; Reimer, 2018; </w:t>
      </w:r>
      <w:r w:rsidR="000016D1">
        <w:rPr>
          <w:rFonts w:ascii="Arial" w:hAnsi="Arial" w:cs="Arial"/>
          <w:sz w:val="22"/>
          <w:szCs w:val="22"/>
        </w:rPr>
        <w:t>Supervision Canada</w:t>
      </w:r>
      <w:r w:rsidR="00E213A2">
        <w:rPr>
          <w:rFonts w:ascii="Arial" w:hAnsi="Arial" w:cs="Arial"/>
          <w:sz w:val="22"/>
          <w:szCs w:val="22"/>
        </w:rPr>
        <w:t xml:space="preserve"> [SC]</w:t>
      </w:r>
      <w:r w:rsidR="000016D1">
        <w:rPr>
          <w:rFonts w:ascii="Arial" w:hAnsi="Arial" w:cs="Arial"/>
          <w:sz w:val="22"/>
          <w:szCs w:val="22"/>
        </w:rPr>
        <w:t>, 2015)</w:t>
      </w:r>
      <w:r w:rsidRPr="00FF33BE">
        <w:rPr>
          <w:rFonts w:ascii="Arial" w:hAnsi="Arial" w:cs="Arial"/>
          <w:sz w:val="22"/>
          <w:szCs w:val="22"/>
        </w:rPr>
        <w:t xml:space="preserve">. These include competencies in diversity, evaluation, adaptability to the development level of the supervisee, and </w:t>
      </w:r>
      <w:r w:rsidR="00E244B8">
        <w:rPr>
          <w:rFonts w:ascii="Arial" w:hAnsi="Arial" w:cs="Arial"/>
          <w:sz w:val="22"/>
          <w:szCs w:val="22"/>
        </w:rPr>
        <w:t xml:space="preserve">the ability to create an effective </w:t>
      </w:r>
      <w:r w:rsidRPr="00FF33BE">
        <w:rPr>
          <w:rFonts w:ascii="Arial" w:hAnsi="Arial" w:cs="Arial"/>
          <w:sz w:val="22"/>
          <w:szCs w:val="22"/>
        </w:rPr>
        <w:t>supervisory alliance</w:t>
      </w:r>
      <w:r w:rsidR="000016D1">
        <w:rPr>
          <w:rFonts w:ascii="Arial" w:hAnsi="Arial" w:cs="Arial"/>
          <w:sz w:val="22"/>
          <w:szCs w:val="22"/>
        </w:rPr>
        <w:t xml:space="preserve"> (Frank, 2017; </w:t>
      </w:r>
      <w:proofErr w:type="spellStart"/>
      <w:r w:rsidR="000016D1">
        <w:rPr>
          <w:rFonts w:ascii="Arial" w:hAnsi="Arial" w:cs="Arial"/>
          <w:sz w:val="22"/>
          <w:szCs w:val="22"/>
        </w:rPr>
        <w:t>Humbolt</w:t>
      </w:r>
      <w:proofErr w:type="spellEnd"/>
      <w:r w:rsidR="000016D1">
        <w:rPr>
          <w:rFonts w:ascii="Arial" w:hAnsi="Arial" w:cs="Arial"/>
          <w:sz w:val="22"/>
          <w:szCs w:val="22"/>
        </w:rPr>
        <w:t xml:space="preserve"> &amp; Reimer, 2018; </w:t>
      </w:r>
      <w:r w:rsidR="00E213A2">
        <w:rPr>
          <w:rFonts w:ascii="Arial" w:hAnsi="Arial" w:cs="Arial"/>
          <w:sz w:val="22"/>
          <w:szCs w:val="22"/>
        </w:rPr>
        <w:t>SC</w:t>
      </w:r>
      <w:r w:rsidR="000016D1">
        <w:rPr>
          <w:rFonts w:ascii="Arial" w:hAnsi="Arial" w:cs="Arial"/>
          <w:sz w:val="22"/>
          <w:szCs w:val="22"/>
        </w:rPr>
        <w:t>, 2015</w:t>
      </w:r>
      <w:r w:rsidR="003E229E">
        <w:rPr>
          <w:rFonts w:ascii="Arial" w:hAnsi="Arial" w:cs="Arial"/>
          <w:sz w:val="22"/>
          <w:szCs w:val="22"/>
        </w:rPr>
        <w:t>)</w:t>
      </w:r>
      <w:r w:rsidRPr="00FF33BE">
        <w:rPr>
          <w:rFonts w:ascii="Arial" w:hAnsi="Arial" w:cs="Arial"/>
          <w:sz w:val="22"/>
          <w:szCs w:val="22"/>
        </w:rPr>
        <w:t xml:space="preserve">. </w:t>
      </w:r>
    </w:p>
    <w:p w14:paraId="08E99CDA" w14:textId="1B86D185" w:rsidR="008C6577" w:rsidRPr="00FF33BE" w:rsidRDefault="008C6577" w:rsidP="00FF33BE">
      <w:pPr>
        <w:numPr>
          <w:ilvl w:val="0"/>
          <w:numId w:val="2"/>
        </w:numPr>
        <w:spacing w:after="240"/>
        <w:ind w:left="360"/>
        <w:rPr>
          <w:rFonts w:ascii="Arial" w:hAnsi="Arial" w:cs="Arial"/>
          <w:sz w:val="22"/>
          <w:szCs w:val="22"/>
        </w:rPr>
      </w:pPr>
      <w:r w:rsidRPr="00FF33BE">
        <w:rPr>
          <w:rFonts w:ascii="Arial" w:hAnsi="Arial" w:cs="Arial"/>
          <w:sz w:val="22"/>
          <w:szCs w:val="22"/>
        </w:rPr>
        <w:lastRenderedPageBreak/>
        <w:t>Of all the</w:t>
      </w:r>
      <w:r w:rsidR="00C976B9">
        <w:rPr>
          <w:rFonts w:ascii="Arial" w:hAnsi="Arial" w:cs="Arial"/>
          <w:sz w:val="22"/>
          <w:szCs w:val="22"/>
        </w:rPr>
        <w:t>se</w:t>
      </w:r>
      <w:r w:rsidRPr="00FF33BE">
        <w:rPr>
          <w:rFonts w:ascii="Arial" w:hAnsi="Arial" w:cs="Arial"/>
          <w:sz w:val="22"/>
          <w:szCs w:val="22"/>
        </w:rPr>
        <w:t xml:space="preserve"> competencies, the supervisory alliance has been argued to be the most important factor in promoting positive, competent, and ethical supervision</w:t>
      </w:r>
      <w:r w:rsidR="003E229E">
        <w:rPr>
          <w:rFonts w:ascii="Arial" w:hAnsi="Arial" w:cs="Arial"/>
          <w:sz w:val="22"/>
          <w:szCs w:val="22"/>
        </w:rPr>
        <w:t xml:space="preserve"> (SC, 2015; Trailor &amp; Chimes, 2017</w:t>
      </w:r>
      <w:r w:rsidR="0003640C">
        <w:rPr>
          <w:rFonts w:ascii="Arial" w:hAnsi="Arial" w:cs="Arial"/>
          <w:sz w:val="22"/>
          <w:szCs w:val="22"/>
        </w:rPr>
        <w:t>; Whistler</w:t>
      </w:r>
      <w:r w:rsidR="00445B79">
        <w:rPr>
          <w:rFonts w:ascii="Arial" w:hAnsi="Arial" w:cs="Arial"/>
          <w:sz w:val="22"/>
          <w:szCs w:val="22"/>
        </w:rPr>
        <w:t xml:space="preserve"> et al.</w:t>
      </w:r>
      <w:r w:rsidR="0003640C">
        <w:rPr>
          <w:rFonts w:ascii="Arial" w:hAnsi="Arial" w:cs="Arial"/>
          <w:sz w:val="22"/>
          <w:szCs w:val="22"/>
        </w:rPr>
        <w:t>, 2016</w:t>
      </w:r>
      <w:r w:rsidR="003E229E">
        <w:rPr>
          <w:rFonts w:ascii="Arial" w:hAnsi="Arial" w:cs="Arial"/>
          <w:sz w:val="22"/>
          <w:szCs w:val="22"/>
        </w:rPr>
        <w:t>)</w:t>
      </w:r>
      <w:r w:rsidRPr="00FF33BE">
        <w:rPr>
          <w:rFonts w:ascii="Arial" w:hAnsi="Arial" w:cs="Arial"/>
          <w:sz w:val="22"/>
          <w:szCs w:val="22"/>
        </w:rPr>
        <w:t xml:space="preserve">. </w:t>
      </w:r>
    </w:p>
    <w:p w14:paraId="05331B9C" w14:textId="15888630" w:rsidR="008C6577" w:rsidRPr="00FF33BE" w:rsidRDefault="008C6577" w:rsidP="00FF33BE">
      <w:pPr>
        <w:numPr>
          <w:ilvl w:val="0"/>
          <w:numId w:val="2"/>
        </w:numPr>
        <w:spacing w:after="240"/>
        <w:ind w:left="360"/>
        <w:rPr>
          <w:rFonts w:ascii="Arial" w:hAnsi="Arial" w:cs="Arial"/>
          <w:sz w:val="22"/>
          <w:szCs w:val="22"/>
        </w:rPr>
      </w:pPr>
      <w:r w:rsidRPr="00FF33BE">
        <w:rPr>
          <w:rFonts w:ascii="Arial" w:hAnsi="Arial" w:cs="Arial"/>
          <w:sz w:val="22"/>
          <w:szCs w:val="22"/>
        </w:rPr>
        <w:t>In addition to the practical research, the principles of learning theory and attachment theory offer strong support for the importance of the supervisory alliance</w:t>
      </w:r>
      <w:r w:rsidR="008C5FEA">
        <w:rPr>
          <w:rFonts w:ascii="Arial" w:hAnsi="Arial" w:cs="Arial"/>
          <w:sz w:val="22"/>
          <w:szCs w:val="22"/>
        </w:rPr>
        <w:t xml:space="preserve"> (Bradley, 2014; </w:t>
      </w:r>
      <w:proofErr w:type="spellStart"/>
      <w:r w:rsidR="0037108D">
        <w:rPr>
          <w:rFonts w:ascii="Arial" w:hAnsi="Arial" w:cs="Arial"/>
          <w:sz w:val="22"/>
          <w:szCs w:val="22"/>
        </w:rPr>
        <w:t>Listman</w:t>
      </w:r>
      <w:proofErr w:type="spellEnd"/>
      <w:r w:rsidR="00445B79">
        <w:rPr>
          <w:rFonts w:ascii="Arial" w:hAnsi="Arial" w:cs="Arial"/>
          <w:sz w:val="22"/>
          <w:szCs w:val="22"/>
        </w:rPr>
        <w:t xml:space="preserve"> et al.</w:t>
      </w:r>
      <w:r w:rsidR="0037108D">
        <w:rPr>
          <w:rFonts w:ascii="Arial" w:hAnsi="Arial" w:cs="Arial"/>
          <w:sz w:val="22"/>
          <w:szCs w:val="22"/>
        </w:rPr>
        <w:t>, 2018)</w:t>
      </w:r>
      <w:r w:rsidRPr="00FF33BE">
        <w:rPr>
          <w:rFonts w:ascii="Arial" w:hAnsi="Arial" w:cs="Arial"/>
          <w:sz w:val="22"/>
          <w:szCs w:val="22"/>
        </w:rPr>
        <w:t>.</w:t>
      </w:r>
    </w:p>
    <w:p w14:paraId="14B6DCEE" w14:textId="77777777" w:rsidR="008C6577" w:rsidRPr="00FF33BE" w:rsidRDefault="008C6577" w:rsidP="00FF33BE">
      <w:pPr>
        <w:numPr>
          <w:ilvl w:val="0"/>
          <w:numId w:val="2"/>
        </w:numPr>
        <w:spacing w:after="240"/>
        <w:ind w:left="360"/>
        <w:rPr>
          <w:rFonts w:ascii="Arial" w:hAnsi="Arial" w:cs="Arial"/>
          <w:sz w:val="22"/>
          <w:szCs w:val="22"/>
        </w:rPr>
      </w:pPr>
      <w:r w:rsidRPr="00FF33BE">
        <w:rPr>
          <w:rFonts w:ascii="Arial" w:hAnsi="Arial" w:cs="Arial"/>
          <w:sz w:val="22"/>
          <w:szCs w:val="22"/>
        </w:rPr>
        <w:t xml:space="preserve">The supervisory alliance </w:t>
      </w:r>
      <w:r w:rsidR="00C976B9">
        <w:rPr>
          <w:rFonts w:ascii="Arial" w:hAnsi="Arial" w:cs="Arial"/>
          <w:sz w:val="22"/>
          <w:szCs w:val="22"/>
        </w:rPr>
        <w:t>differs</w:t>
      </w:r>
      <w:r w:rsidRPr="00FF33BE">
        <w:rPr>
          <w:rFonts w:ascii="Arial" w:hAnsi="Arial" w:cs="Arial"/>
          <w:sz w:val="22"/>
          <w:szCs w:val="22"/>
        </w:rPr>
        <w:t xml:space="preserve"> from </w:t>
      </w:r>
      <w:r w:rsidR="00E244B8">
        <w:rPr>
          <w:rFonts w:ascii="Arial" w:hAnsi="Arial" w:cs="Arial"/>
          <w:sz w:val="22"/>
          <w:szCs w:val="22"/>
        </w:rPr>
        <w:t>a</w:t>
      </w:r>
      <w:r w:rsidR="00E244B8" w:rsidRPr="00FF33BE">
        <w:rPr>
          <w:rFonts w:ascii="Arial" w:hAnsi="Arial" w:cs="Arial"/>
          <w:sz w:val="22"/>
          <w:szCs w:val="22"/>
        </w:rPr>
        <w:t xml:space="preserve"> </w:t>
      </w:r>
      <w:r w:rsidRPr="00FF33BE">
        <w:rPr>
          <w:rFonts w:ascii="Arial" w:hAnsi="Arial" w:cs="Arial"/>
          <w:sz w:val="22"/>
          <w:szCs w:val="22"/>
        </w:rPr>
        <w:t>working alliance</w:t>
      </w:r>
      <w:r w:rsidR="0037108D">
        <w:rPr>
          <w:rFonts w:ascii="Arial" w:hAnsi="Arial" w:cs="Arial"/>
          <w:sz w:val="22"/>
          <w:szCs w:val="22"/>
        </w:rPr>
        <w:t xml:space="preserve"> (Trailor &amp; Chimes, 2017; Whistler et al., 2016)</w:t>
      </w:r>
      <w:r w:rsidRPr="00FF33BE">
        <w:rPr>
          <w:rFonts w:ascii="Arial" w:hAnsi="Arial" w:cs="Arial"/>
          <w:sz w:val="22"/>
          <w:szCs w:val="22"/>
        </w:rPr>
        <w:t xml:space="preserve">. </w:t>
      </w:r>
    </w:p>
    <w:p w14:paraId="46466536" w14:textId="77777777" w:rsidR="008C6577" w:rsidRPr="00FF33BE" w:rsidRDefault="008C6577" w:rsidP="00FF33BE">
      <w:pPr>
        <w:numPr>
          <w:ilvl w:val="0"/>
          <w:numId w:val="2"/>
        </w:numPr>
        <w:spacing w:after="240"/>
        <w:ind w:left="360"/>
        <w:rPr>
          <w:rFonts w:ascii="Arial" w:hAnsi="Arial" w:cs="Arial"/>
          <w:sz w:val="22"/>
          <w:szCs w:val="22"/>
        </w:rPr>
      </w:pPr>
      <w:r w:rsidRPr="00FF33BE">
        <w:rPr>
          <w:rFonts w:ascii="Arial" w:hAnsi="Arial" w:cs="Arial"/>
          <w:sz w:val="22"/>
          <w:szCs w:val="22"/>
        </w:rPr>
        <w:t>Because there are fundamental differences between working and supervisory alliance</w:t>
      </w:r>
      <w:r w:rsidR="00C976B9">
        <w:rPr>
          <w:rFonts w:ascii="Arial" w:hAnsi="Arial" w:cs="Arial"/>
          <w:sz w:val="22"/>
          <w:szCs w:val="22"/>
        </w:rPr>
        <w:t>s</w:t>
      </w:r>
      <w:r w:rsidR="0037108D">
        <w:rPr>
          <w:rFonts w:ascii="Arial" w:hAnsi="Arial" w:cs="Arial"/>
          <w:sz w:val="22"/>
          <w:szCs w:val="22"/>
        </w:rPr>
        <w:t xml:space="preserve"> (Trailor &amp; Chimes, 2017; Whistler et al., 2016)</w:t>
      </w:r>
      <w:r w:rsidRPr="00FF33BE">
        <w:rPr>
          <w:rFonts w:ascii="Arial" w:hAnsi="Arial" w:cs="Arial"/>
          <w:sz w:val="22"/>
          <w:szCs w:val="22"/>
        </w:rPr>
        <w:t xml:space="preserve">, graduate training in creating </w:t>
      </w:r>
      <w:r w:rsidR="00E244B8">
        <w:rPr>
          <w:rFonts w:ascii="Arial" w:hAnsi="Arial" w:cs="Arial"/>
          <w:sz w:val="22"/>
          <w:szCs w:val="22"/>
        </w:rPr>
        <w:t>a</w:t>
      </w:r>
      <w:r w:rsidR="00C976B9">
        <w:rPr>
          <w:rFonts w:ascii="Arial" w:hAnsi="Arial" w:cs="Arial"/>
          <w:sz w:val="22"/>
          <w:szCs w:val="22"/>
        </w:rPr>
        <w:t>n effective</w:t>
      </w:r>
      <w:r w:rsidR="00E244B8" w:rsidRPr="00FF33BE">
        <w:rPr>
          <w:rFonts w:ascii="Arial" w:hAnsi="Arial" w:cs="Arial"/>
          <w:sz w:val="22"/>
          <w:szCs w:val="22"/>
        </w:rPr>
        <w:t xml:space="preserve"> </w:t>
      </w:r>
      <w:r w:rsidRPr="00FF33BE">
        <w:rPr>
          <w:rFonts w:ascii="Arial" w:hAnsi="Arial" w:cs="Arial"/>
          <w:sz w:val="22"/>
          <w:szCs w:val="22"/>
        </w:rPr>
        <w:t xml:space="preserve">working alliance </w:t>
      </w:r>
      <w:r w:rsidR="00C976B9">
        <w:rPr>
          <w:rFonts w:ascii="Arial" w:hAnsi="Arial" w:cs="Arial"/>
          <w:sz w:val="22"/>
          <w:szCs w:val="22"/>
        </w:rPr>
        <w:t xml:space="preserve">does not necessarily </w:t>
      </w:r>
      <w:r w:rsidR="00E244B8">
        <w:rPr>
          <w:rFonts w:ascii="Arial" w:hAnsi="Arial" w:cs="Arial"/>
          <w:sz w:val="22"/>
          <w:szCs w:val="22"/>
        </w:rPr>
        <w:t>produce the skills necessary for</w:t>
      </w:r>
      <w:r w:rsidRPr="00FF33BE">
        <w:rPr>
          <w:rFonts w:ascii="Arial" w:hAnsi="Arial" w:cs="Arial"/>
          <w:sz w:val="22"/>
          <w:szCs w:val="22"/>
        </w:rPr>
        <w:t xml:space="preserve"> creating and maintaining a</w:t>
      </w:r>
      <w:r w:rsidR="00E244B8">
        <w:rPr>
          <w:rFonts w:ascii="Arial" w:hAnsi="Arial" w:cs="Arial"/>
          <w:sz w:val="22"/>
          <w:szCs w:val="22"/>
        </w:rPr>
        <w:t>n effective</w:t>
      </w:r>
      <w:r w:rsidRPr="00FF33BE">
        <w:rPr>
          <w:rFonts w:ascii="Arial" w:hAnsi="Arial" w:cs="Arial"/>
          <w:sz w:val="22"/>
          <w:szCs w:val="22"/>
        </w:rPr>
        <w:t xml:space="preserve"> supervisory alliance</w:t>
      </w:r>
      <w:r w:rsidR="0037108D">
        <w:rPr>
          <w:rFonts w:ascii="Arial" w:hAnsi="Arial" w:cs="Arial"/>
          <w:sz w:val="22"/>
          <w:szCs w:val="22"/>
        </w:rPr>
        <w:t xml:space="preserve"> (SC, 2015</w:t>
      </w:r>
      <w:r w:rsidR="00A21613">
        <w:rPr>
          <w:rFonts w:ascii="Arial" w:hAnsi="Arial" w:cs="Arial"/>
          <w:sz w:val="22"/>
          <w:szCs w:val="22"/>
        </w:rPr>
        <w:t>; Whistler et al., 2016)</w:t>
      </w:r>
      <w:r w:rsidRPr="00FF33BE">
        <w:rPr>
          <w:rFonts w:ascii="Arial" w:hAnsi="Arial" w:cs="Arial"/>
          <w:sz w:val="22"/>
          <w:szCs w:val="22"/>
        </w:rPr>
        <w:t xml:space="preserve">. </w:t>
      </w:r>
    </w:p>
    <w:p w14:paraId="15A59ECA" w14:textId="77777777" w:rsidR="00561742" w:rsidRPr="001E670E" w:rsidRDefault="00561742" w:rsidP="00FF33BE">
      <w:pPr>
        <w:spacing w:after="240" w:line="360" w:lineRule="auto"/>
        <w:rPr>
          <w:rFonts w:ascii="Arial" w:hAnsi="Arial" w:cs="Arial"/>
          <w:b/>
          <w:color w:val="000000" w:themeColor="text1"/>
        </w:rPr>
      </w:pPr>
      <w:r w:rsidRPr="001E670E">
        <w:rPr>
          <w:rFonts w:ascii="Arial" w:hAnsi="Arial" w:cs="Arial"/>
          <w:b/>
          <w:color w:val="000000" w:themeColor="text1"/>
        </w:rPr>
        <w:t>Purpose</w:t>
      </w:r>
      <w:r w:rsidR="00334FFD" w:rsidRPr="001E670E">
        <w:rPr>
          <w:rFonts w:ascii="Arial" w:hAnsi="Arial" w:cs="Arial"/>
          <w:b/>
          <w:color w:val="000000" w:themeColor="text1"/>
        </w:rPr>
        <w:t xml:space="preserve"> of the Study</w:t>
      </w:r>
    </w:p>
    <w:p w14:paraId="0DC95A84" w14:textId="689C31E8" w:rsidR="00561742" w:rsidRPr="00FF33BE" w:rsidRDefault="00561742" w:rsidP="00FF33BE">
      <w:pPr>
        <w:spacing w:after="24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F33BE">
        <w:rPr>
          <w:rFonts w:ascii="Arial" w:hAnsi="Arial" w:cs="Arial"/>
          <w:color w:val="000000" w:themeColor="text1"/>
          <w:sz w:val="22"/>
          <w:szCs w:val="22"/>
        </w:rPr>
        <w:t xml:space="preserve">To identify the competencies practicum supervisors </w:t>
      </w:r>
      <w:r w:rsidR="000B4B0C">
        <w:rPr>
          <w:rFonts w:ascii="Arial" w:hAnsi="Arial" w:cs="Arial"/>
          <w:color w:val="000000" w:themeColor="text1"/>
          <w:sz w:val="22"/>
          <w:szCs w:val="22"/>
        </w:rPr>
        <w:t xml:space="preserve">require </w:t>
      </w:r>
      <w:r w:rsidRPr="00FF33BE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0B4B0C">
        <w:rPr>
          <w:rFonts w:ascii="Arial" w:hAnsi="Arial" w:cs="Arial"/>
          <w:color w:val="000000" w:themeColor="text1"/>
          <w:sz w:val="22"/>
          <w:szCs w:val="22"/>
        </w:rPr>
        <w:t>create and maintain</w:t>
      </w:r>
      <w:r w:rsidRPr="00FF33BE">
        <w:rPr>
          <w:rFonts w:ascii="Arial" w:hAnsi="Arial" w:cs="Arial"/>
          <w:color w:val="000000" w:themeColor="text1"/>
          <w:sz w:val="22"/>
          <w:szCs w:val="22"/>
        </w:rPr>
        <w:t xml:space="preserve"> an effective and ethical supervisory alliance with graduate counselling students.</w:t>
      </w:r>
    </w:p>
    <w:p w14:paraId="00A23719" w14:textId="77777777" w:rsidR="00196161" w:rsidRPr="00FF33BE" w:rsidRDefault="00196161" w:rsidP="00FF33BE">
      <w:pPr>
        <w:pBdr>
          <w:bottom w:val="single" w:sz="6" w:space="1" w:color="auto"/>
        </w:pBdr>
        <w:spacing w:after="240" w:line="360" w:lineRule="auto"/>
        <w:rPr>
          <w:rFonts w:ascii="Arial" w:hAnsi="Arial" w:cs="Arial"/>
          <w:sz w:val="22"/>
          <w:szCs w:val="22"/>
        </w:rPr>
      </w:pPr>
    </w:p>
    <w:p w14:paraId="6A2875F3" w14:textId="22AE1EFC" w:rsidR="00196161" w:rsidRPr="00FF33BE" w:rsidRDefault="00196161" w:rsidP="00FF33BE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F33BE">
        <w:rPr>
          <w:rFonts w:ascii="Arial" w:hAnsi="Arial" w:cs="Arial"/>
          <w:b/>
          <w:sz w:val="22"/>
          <w:szCs w:val="22"/>
        </w:rPr>
        <w:t>Note</w:t>
      </w:r>
      <w:r w:rsidRPr="00FF33BE">
        <w:rPr>
          <w:rFonts w:ascii="Arial" w:hAnsi="Arial" w:cs="Arial"/>
          <w:sz w:val="22"/>
          <w:szCs w:val="22"/>
        </w:rPr>
        <w:t>: The sample problem statement</w:t>
      </w:r>
      <w:r w:rsidR="00A21613">
        <w:rPr>
          <w:rFonts w:ascii="Arial" w:hAnsi="Arial" w:cs="Arial"/>
          <w:sz w:val="22"/>
          <w:szCs w:val="22"/>
        </w:rPr>
        <w:t>,</w:t>
      </w:r>
      <w:r w:rsidRPr="00FF33BE">
        <w:rPr>
          <w:rFonts w:ascii="Arial" w:hAnsi="Arial" w:cs="Arial"/>
          <w:sz w:val="22"/>
          <w:szCs w:val="22"/>
        </w:rPr>
        <w:t xml:space="preserve"> argument</w:t>
      </w:r>
      <w:r w:rsidR="00F65E4F">
        <w:rPr>
          <w:rFonts w:ascii="Arial" w:hAnsi="Arial" w:cs="Arial"/>
          <w:sz w:val="22"/>
          <w:szCs w:val="22"/>
        </w:rPr>
        <w:t>s</w:t>
      </w:r>
      <w:r w:rsidR="00A21613">
        <w:rPr>
          <w:rFonts w:ascii="Arial" w:hAnsi="Arial" w:cs="Arial"/>
          <w:sz w:val="22"/>
          <w:szCs w:val="22"/>
        </w:rPr>
        <w:t xml:space="preserve">, </w:t>
      </w:r>
      <w:r w:rsidR="005443D1">
        <w:rPr>
          <w:rFonts w:ascii="Arial" w:hAnsi="Arial" w:cs="Arial"/>
          <w:sz w:val="22"/>
          <w:szCs w:val="22"/>
        </w:rPr>
        <w:t xml:space="preserve">purpose, </w:t>
      </w:r>
      <w:r w:rsidR="00A21613">
        <w:rPr>
          <w:rFonts w:ascii="Arial" w:hAnsi="Arial" w:cs="Arial"/>
          <w:sz w:val="22"/>
          <w:szCs w:val="22"/>
        </w:rPr>
        <w:t>and citations</w:t>
      </w:r>
      <w:r w:rsidRPr="00FF33BE">
        <w:rPr>
          <w:rFonts w:ascii="Arial" w:hAnsi="Arial" w:cs="Arial"/>
          <w:sz w:val="22"/>
          <w:szCs w:val="22"/>
        </w:rPr>
        <w:t xml:space="preserve"> provided here have been constructed for the purpose of this activity and do not necessarily reflect the current counselling literature. </w:t>
      </w:r>
    </w:p>
    <w:p w14:paraId="2D41CA24" w14:textId="77777777" w:rsidR="008C6577" w:rsidRPr="00FF33BE" w:rsidRDefault="008C6577" w:rsidP="00FF33BE">
      <w:pPr>
        <w:spacing w:after="240" w:line="360" w:lineRule="auto"/>
        <w:rPr>
          <w:rFonts w:ascii="Arial" w:hAnsi="Arial" w:cs="Arial"/>
          <w:sz w:val="22"/>
          <w:szCs w:val="22"/>
        </w:rPr>
      </w:pPr>
    </w:p>
    <w:sectPr w:rsidR="008C6577" w:rsidRPr="00FF33BE" w:rsidSect="00A72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868D" w14:textId="77777777" w:rsidR="00635E63" w:rsidRDefault="00635E63" w:rsidP="001E670E">
      <w:r>
        <w:separator/>
      </w:r>
    </w:p>
  </w:endnote>
  <w:endnote w:type="continuationSeparator" w:id="0">
    <w:p w14:paraId="2EA72539" w14:textId="77777777" w:rsidR="00635E63" w:rsidRDefault="00635E63" w:rsidP="001E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5730"/>
      <w:docPartObj>
        <w:docPartGallery w:val="Page Numbers (Bottom of Page)"/>
        <w:docPartUnique/>
      </w:docPartObj>
    </w:sdtPr>
    <w:sdtContent>
      <w:p w14:paraId="161BBDD6" w14:textId="77777777" w:rsidR="001E670E" w:rsidRDefault="00CA7419" w:rsidP="00F67E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E670E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4E6E71" w14:textId="77777777" w:rsidR="001E670E" w:rsidRDefault="001E670E" w:rsidP="001E67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80676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2263AC84" w14:textId="77777777" w:rsidR="001E670E" w:rsidRPr="001E670E" w:rsidRDefault="00CA7419" w:rsidP="00F67EC8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1E670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="001E670E" w:rsidRPr="001E670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E670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C6E66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1E670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72E6E5C" w14:textId="7DA7CEFB" w:rsidR="0001531B" w:rsidRPr="0001531B" w:rsidRDefault="0001531B" w:rsidP="0001531B">
    <w:pPr>
      <w:pStyle w:val="Footer"/>
      <w:ind w:right="360"/>
      <w:rPr>
        <w:rFonts w:ascii="Arial" w:hAnsi="Arial" w:cs="Arial"/>
        <w:sz w:val="20"/>
        <w:szCs w:val="20"/>
      </w:rPr>
    </w:pPr>
    <w:r w:rsidRPr="00307BEB">
      <w:rPr>
        <w:rFonts w:ascii="Arial" w:hAnsi="Arial" w:cs="Arial"/>
        <w:sz w:val="20"/>
        <w:szCs w:val="20"/>
      </w:rPr>
      <w:t xml:space="preserve">From </w:t>
    </w:r>
    <w:r>
      <w:rPr>
        <w:rStyle w:val="Emphasis"/>
        <w:rFonts w:ascii="Arial" w:hAnsi="Arial" w:cs="Arial"/>
        <w:sz w:val="20"/>
        <w:szCs w:val="20"/>
      </w:rPr>
      <w:t>Professional Writing in the Health Disciplines</w:t>
    </w:r>
    <w:r w:rsidRPr="00307BEB">
      <w:rPr>
        <w:rStyle w:val="Emphasis"/>
        <w:rFonts w:ascii="Arial" w:hAnsi="Arial" w:cs="Arial"/>
        <w:sz w:val="20"/>
        <w:szCs w:val="20"/>
      </w:rPr>
      <w:t xml:space="preserve">, </w:t>
    </w:r>
    <w:r w:rsidRPr="00307BEB">
      <w:rPr>
        <w:rFonts w:ascii="Arial" w:hAnsi="Arial" w:cs="Arial"/>
        <w:sz w:val="20"/>
        <w:szCs w:val="20"/>
      </w:rPr>
      <w:t>by S. Collins, 2020. (</w:t>
    </w:r>
    <w:hyperlink r:id="rId1" w:tgtFrame="_blank" w:history="1">
      <w:r w:rsidRPr="00307BEB">
        <w:rPr>
          <w:rStyle w:val="Hyperlink"/>
          <w:rFonts w:ascii="Arial" w:hAnsi="Arial" w:cs="Arial"/>
          <w:sz w:val="20"/>
          <w:szCs w:val="20"/>
        </w:rPr>
        <w:t>https://pressbooks.pub/professionalwriting2</w:t>
      </w:r>
    </w:hyperlink>
    <w:r w:rsidRPr="00307BEB">
      <w:rPr>
        <w:rFonts w:ascii="Arial" w:hAnsi="Arial" w:cs="Arial"/>
        <w:sz w:val="20"/>
        <w:szCs w:val="20"/>
      </w:rPr>
      <w:t>). CC BY-NC-SA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62C7" w14:textId="77777777" w:rsidR="00307BEB" w:rsidRDefault="00307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D31C" w14:textId="77777777" w:rsidR="00635E63" w:rsidRDefault="00635E63" w:rsidP="001E670E">
      <w:r>
        <w:separator/>
      </w:r>
    </w:p>
  </w:footnote>
  <w:footnote w:type="continuationSeparator" w:id="0">
    <w:p w14:paraId="2D7E14DF" w14:textId="77777777" w:rsidR="00635E63" w:rsidRDefault="00635E63" w:rsidP="001E6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C9D5" w14:textId="77777777" w:rsidR="00307BEB" w:rsidRDefault="00307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1A8B" w14:textId="77777777" w:rsidR="00307BEB" w:rsidRDefault="00307B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488E" w14:textId="77777777" w:rsidR="00307BEB" w:rsidRDefault="00307B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955EB"/>
    <w:multiLevelType w:val="hybridMultilevel"/>
    <w:tmpl w:val="80721F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1CD"/>
    <w:multiLevelType w:val="hybridMultilevel"/>
    <w:tmpl w:val="67AC9F14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3341">
    <w:abstractNumId w:val="1"/>
  </w:num>
  <w:num w:numId="2" w16cid:durableId="1099837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53"/>
    <w:rsid w:val="000016D1"/>
    <w:rsid w:val="0001531B"/>
    <w:rsid w:val="00021CB7"/>
    <w:rsid w:val="0003640C"/>
    <w:rsid w:val="00084053"/>
    <w:rsid w:val="000A5E74"/>
    <w:rsid w:val="000A5F26"/>
    <w:rsid w:val="000B4B0C"/>
    <w:rsid w:val="00152E23"/>
    <w:rsid w:val="00176F54"/>
    <w:rsid w:val="00196161"/>
    <w:rsid w:val="001A7E04"/>
    <w:rsid w:val="001E39FF"/>
    <w:rsid w:val="001E670E"/>
    <w:rsid w:val="0020186A"/>
    <w:rsid w:val="002B6839"/>
    <w:rsid w:val="002C2FE7"/>
    <w:rsid w:val="0030218B"/>
    <w:rsid w:val="00307BEB"/>
    <w:rsid w:val="003121F5"/>
    <w:rsid w:val="00334FFD"/>
    <w:rsid w:val="0037108D"/>
    <w:rsid w:val="003C42EC"/>
    <w:rsid w:val="003E229E"/>
    <w:rsid w:val="00420DFE"/>
    <w:rsid w:val="00433E2F"/>
    <w:rsid w:val="00445B79"/>
    <w:rsid w:val="00483669"/>
    <w:rsid w:val="004C6E66"/>
    <w:rsid w:val="005443D1"/>
    <w:rsid w:val="00561742"/>
    <w:rsid w:val="005A3692"/>
    <w:rsid w:val="005C4C34"/>
    <w:rsid w:val="005F5A75"/>
    <w:rsid w:val="00635E63"/>
    <w:rsid w:val="00690904"/>
    <w:rsid w:val="00753ACA"/>
    <w:rsid w:val="007618C7"/>
    <w:rsid w:val="007A2B3B"/>
    <w:rsid w:val="007F2140"/>
    <w:rsid w:val="00874BED"/>
    <w:rsid w:val="008B1233"/>
    <w:rsid w:val="008C5FEA"/>
    <w:rsid w:val="008C6577"/>
    <w:rsid w:val="008C7170"/>
    <w:rsid w:val="008F4EE4"/>
    <w:rsid w:val="00915F41"/>
    <w:rsid w:val="0092495B"/>
    <w:rsid w:val="0093215B"/>
    <w:rsid w:val="009C1A09"/>
    <w:rsid w:val="009C468F"/>
    <w:rsid w:val="009F4349"/>
    <w:rsid w:val="00A21613"/>
    <w:rsid w:val="00A7203C"/>
    <w:rsid w:val="00AA1319"/>
    <w:rsid w:val="00AA75E8"/>
    <w:rsid w:val="00AD121D"/>
    <w:rsid w:val="00AF2019"/>
    <w:rsid w:val="00AF2288"/>
    <w:rsid w:val="00B37967"/>
    <w:rsid w:val="00B86790"/>
    <w:rsid w:val="00BD0121"/>
    <w:rsid w:val="00BE3FF6"/>
    <w:rsid w:val="00C0552E"/>
    <w:rsid w:val="00C76B3F"/>
    <w:rsid w:val="00C976B9"/>
    <w:rsid w:val="00CA7419"/>
    <w:rsid w:val="00CC19BE"/>
    <w:rsid w:val="00D13D08"/>
    <w:rsid w:val="00D51B28"/>
    <w:rsid w:val="00D726DD"/>
    <w:rsid w:val="00DC6E9A"/>
    <w:rsid w:val="00DE6873"/>
    <w:rsid w:val="00DF7C9F"/>
    <w:rsid w:val="00E213A2"/>
    <w:rsid w:val="00E244B8"/>
    <w:rsid w:val="00E52206"/>
    <w:rsid w:val="00E6250B"/>
    <w:rsid w:val="00E90562"/>
    <w:rsid w:val="00E94B1F"/>
    <w:rsid w:val="00F115DA"/>
    <w:rsid w:val="00F448BE"/>
    <w:rsid w:val="00F65E4F"/>
    <w:rsid w:val="00FF33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9186C4"/>
  <w15:docId w15:val="{92ABDF4C-2789-304A-95C7-A2082091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053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DE68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6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6873"/>
    <w:rPr>
      <w:rFonts w:ascii="Times New Roman" w:eastAsia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E6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6873"/>
    <w:rPr>
      <w:rFonts w:ascii="Times New Roman" w:eastAsia="Times New Roman" w:hAnsi="Times New Roman"/>
      <w:b/>
      <w:bCs/>
      <w:lang w:val="en-US"/>
    </w:rPr>
  </w:style>
  <w:style w:type="paragraph" w:styleId="BalloonText">
    <w:name w:val="Balloon Text"/>
    <w:basedOn w:val="Normal"/>
    <w:link w:val="BalloonTextChar"/>
    <w:rsid w:val="00DE6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87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1E6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70E"/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1E6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70E"/>
    <w:rPr>
      <w:rFonts w:ascii="Times New Roman" w:eastAsia="Times New Roman" w:hAnsi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1E670E"/>
  </w:style>
  <w:style w:type="character" w:styleId="Emphasis">
    <w:name w:val="Emphasis"/>
    <w:basedOn w:val="DefaultParagraphFont"/>
    <w:uiPriority w:val="20"/>
    <w:qFormat/>
    <w:rsid w:val="00307BEB"/>
    <w:rPr>
      <w:i/>
      <w:iCs/>
    </w:rPr>
  </w:style>
  <w:style w:type="character" w:styleId="Hyperlink">
    <w:name w:val="Hyperlink"/>
    <w:basedOn w:val="DefaultParagraphFont"/>
    <w:uiPriority w:val="99"/>
    <w:unhideWhenUsed/>
    <w:rsid w:val="00307B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professionalwriting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Athabasca University</dc:creator>
  <cp:lastModifiedBy>Sandra Collins</cp:lastModifiedBy>
  <cp:revision>4</cp:revision>
  <dcterms:created xsi:type="dcterms:W3CDTF">2020-02-11T16:26:00Z</dcterms:created>
  <dcterms:modified xsi:type="dcterms:W3CDTF">2023-02-06T17:24:00Z</dcterms:modified>
</cp:coreProperties>
</file>